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4814"/>
        <w:gridCol w:w="4814"/>
      </w:tblGrid>
      <w:tr w:rsidR="004328E6" w:rsidRPr="00434E82" w14:paraId="1713BB57" w14:textId="77777777" w:rsidTr="004328E6">
        <w:tc>
          <w:tcPr>
            <w:tcW w:w="4814" w:type="dxa"/>
          </w:tcPr>
          <w:p w14:paraId="58661324" w14:textId="063BC741" w:rsidR="004328E6" w:rsidRPr="00F93822" w:rsidRDefault="00081125" w:rsidP="00081125">
            <w:pPr>
              <w:jc w:val="center"/>
              <w:rPr>
                <w:rFonts w:cstheme="minorHAnsi"/>
                <w:b/>
                <w:bCs/>
              </w:rPr>
            </w:pPr>
            <w:r w:rsidRPr="00F93822">
              <w:rPr>
                <w:rFonts w:cstheme="minorHAnsi"/>
                <w:b/>
                <w:bCs/>
              </w:rPr>
              <w:t>Testo dl</w:t>
            </w:r>
            <w:r w:rsidR="00613022" w:rsidRPr="00F93822">
              <w:rPr>
                <w:rFonts w:cstheme="minorHAnsi"/>
                <w:b/>
                <w:bCs/>
              </w:rPr>
              <w:t xml:space="preserve"> 36</w:t>
            </w:r>
          </w:p>
        </w:tc>
        <w:tc>
          <w:tcPr>
            <w:tcW w:w="4814" w:type="dxa"/>
          </w:tcPr>
          <w:p w14:paraId="5EF9252B" w14:textId="6F272919" w:rsidR="004328E6" w:rsidRPr="00B34EC6" w:rsidRDefault="00613022" w:rsidP="00CE58D2">
            <w:pPr>
              <w:jc w:val="both"/>
              <w:rPr>
                <w:rFonts w:cstheme="minorHAnsi"/>
                <w:b/>
                <w:bCs/>
              </w:rPr>
            </w:pPr>
            <w:r>
              <w:rPr>
                <w:rFonts w:cstheme="minorHAnsi"/>
                <w:b/>
                <w:bCs/>
              </w:rPr>
              <w:t xml:space="preserve">        </w:t>
            </w:r>
            <w:r w:rsidR="00081125" w:rsidRPr="00B34EC6">
              <w:rPr>
                <w:rFonts w:cstheme="minorHAnsi"/>
                <w:b/>
                <w:bCs/>
              </w:rPr>
              <w:t>Testo legge di conv</w:t>
            </w:r>
            <w:r>
              <w:rPr>
                <w:rFonts w:cstheme="minorHAnsi"/>
                <w:b/>
                <w:bCs/>
              </w:rPr>
              <w:t>ersione</w:t>
            </w:r>
          </w:p>
        </w:tc>
      </w:tr>
      <w:tr w:rsidR="004328E6" w:rsidRPr="00434E82" w14:paraId="2159EA2F" w14:textId="77777777" w:rsidTr="004328E6">
        <w:tc>
          <w:tcPr>
            <w:tcW w:w="4814" w:type="dxa"/>
          </w:tcPr>
          <w:p w14:paraId="572186FD" w14:textId="1180209E"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lang w:eastAsia="it-IT"/>
              </w:rPr>
            </w:pPr>
            <w:r w:rsidRPr="00F93822">
              <w:rPr>
                <w:rFonts w:eastAsia="Times New Roman" w:cstheme="minorHAnsi"/>
                <w:b/>
                <w:bCs/>
                <w:lang w:eastAsia="it-IT"/>
              </w:rPr>
              <w:t>Art. 44</w:t>
            </w:r>
          </w:p>
          <w:p w14:paraId="637317F7" w14:textId="115774A3"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lang w:eastAsia="it-IT"/>
              </w:rPr>
            </w:pPr>
            <w:r w:rsidRPr="00F93822">
              <w:rPr>
                <w:rFonts w:eastAsia="Times New Roman" w:cstheme="minorHAnsi"/>
                <w:b/>
                <w:bCs/>
                <w:lang w:eastAsia="it-IT"/>
              </w:rPr>
              <w:t>Formazione iniziale e continua dei docenti delle scuole secondarie</w:t>
            </w:r>
          </w:p>
          <w:p w14:paraId="516B5591" w14:textId="51E61E6B"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p>
          <w:p w14:paraId="0429CA23" w14:textId="77777777" w:rsidR="00B34EC6" w:rsidRPr="00F93822" w:rsidRDefault="00B34EC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F27D532" w14:textId="5F368E5E" w:rsidR="004328E6" w:rsidRPr="00F93822" w:rsidRDefault="004328E6" w:rsidP="00CE58D2">
            <w:pPr>
              <w:pStyle w:val="Paragrafoelenco"/>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Al </w:t>
            </w:r>
            <w:hyperlink r:id="rId5" w:tgtFrame="_blank" w:history="1">
              <w:r w:rsidRPr="00F93822">
                <w:rPr>
                  <w:rFonts w:eastAsia="Times New Roman" w:cstheme="minorHAnsi"/>
                  <w:b/>
                  <w:bCs/>
                  <w:u w:val="single"/>
                  <w:lang w:eastAsia="it-IT"/>
                </w:rPr>
                <w:t>decreto</w:t>
              </w:r>
              <w:r w:rsidRPr="00F93822">
                <w:rPr>
                  <w:rFonts w:eastAsia="Times New Roman" w:cstheme="minorHAnsi"/>
                  <w:u w:val="single"/>
                  <w:lang w:eastAsia="it-IT"/>
                </w:rPr>
                <w:t xml:space="preserve"> legislativo 13 aprile 2017, n. 59</w:t>
              </w:r>
            </w:hyperlink>
            <w:r w:rsidRPr="00F93822">
              <w:rPr>
                <w:rFonts w:eastAsia="Times New Roman" w:cstheme="minorHAnsi"/>
                <w:lang w:eastAsia="it-IT"/>
              </w:rPr>
              <w:t xml:space="preserve">, sono apportate le seguenti modificazioni: </w:t>
            </w:r>
          </w:p>
          <w:p w14:paraId="42DF2F36" w14:textId="77777777" w:rsidR="00CE58D2" w:rsidRPr="00F93822" w:rsidRDefault="00CE58D2" w:rsidP="00CE5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62AA4ED" w14:textId="062DAD35"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b/>
                <w:bCs/>
                <w:lang w:eastAsia="it-IT"/>
              </w:rPr>
              <w:t xml:space="preserve">  a)</w:t>
            </w:r>
            <w:r w:rsidRPr="00F93822">
              <w:rPr>
                <w:rFonts w:eastAsia="Times New Roman" w:cstheme="minorHAnsi"/>
                <w:lang w:eastAsia="it-IT"/>
              </w:rPr>
              <w:t xml:space="preserve"> la rubrica del Capo I è sostituita dalla seguente:</w:t>
            </w:r>
          </w:p>
          <w:p w14:paraId="72FDB0F5" w14:textId="47D3ECB2"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«Articolazione e obiettivi della formazione dei docenti e selezione per concorso»; </w:t>
            </w:r>
          </w:p>
          <w:p w14:paraId="282C559D" w14:textId="77777777"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97AAA48" w14:textId="44ECBBB3"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b/>
                <w:bCs/>
                <w:lang w:eastAsia="it-IT"/>
              </w:rPr>
              <w:t xml:space="preserve">  b)</w:t>
            </w:r>
            <w:r w:rsidRPr="00F93822">
              <w:rPr>
                <w:rFonts w:eastAsia="Times New Roman" w:cstheme="minorHAnsi"/>
                <w:lang w:eastAsia="it-IT"/>
              </w:rPr>
              <w:t xml:space="preserve"> l'articolo 1 è sostituito dal seguente: </w:t>
            </w:r>
          </w:p>
          <w:p w14:paraId="0FCA3618" w14:textId="77777777" w:rsidR="00736694"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«Art. 1 (Modello integrato di formazione e di abilitazione dei docenti). </w:t>
            </w:r>
          </w:p>
          <w:p w14:paraId="019209D7" w14:textId="7F0F7A0D"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1. Al fine di elevare la qualificazione professionale dei docenti delle scuole secondarie basandola su un modello formativo</w:t>
            </w:r>
            <w:r w:rsidR="00A32B38" w:rsidRPr="00F93822">
              <w:rPr>
                <w:rFonts w:eastAsia="Times New Roman" w:cstheme="minorHAnsi"/>
                <w:lang w:eastAsia="it-IT"/>
              </w:rPr>
              <w:t xml:space="preserve"> </w:t>
            </w:r>
            <w:r w:rsidRPr="00F93822">
              <w:rPr>
                <w:rFonts w:eastAsia="Times New Roman" w:cstheme="minorHAnsi"/>
                <w:lang w:eastAsia="it-IT"/>
              </w:rPr>
              <w:t>strutturato e raccordato tra le università, le istituzioni dell'alta formazione artistica musicale e coreutica (AFAM) e le scuole, idoneo</w:t>
            </w:r>
            <w:r w:rsidR="00A32B38" w:rsidRPr="00F93822">
              <w:rPr>
                <w:rFonts w:eastAsia="Times New Roman" w:cstheme="minorHAnsi"/>
                <w:lang w:eastAsia="it-IT"/>
              </w:rPr>
              <w:t xml:space="preserve"> </w:t>
            </w:r>
            <w:r w:rsidRPr="00F93822">
              <w:rPr>
                <w:rFonts w:eastAsia="Times New Roman" w:cstheme="minorHAnsi"/>
                <w:lang w:eastAsia="it-IT"/>
              </w:rPr>
              <w:t xml:space="preserve">a sviluppare coerentemente le competenze necessarie per l'esercizio della professione di insegnante, nonché per dare attuazione alla riforma della formazione dei docenti prevista nel Piano nazionale di ripresa e resilienza, è introdotto un percorso universitario e accademico di formazione iniziale e abilitazione dei docenti di posto comune, compresi gli insegnanti tecnico-pratici, delle scuole secondarie di primo e secondo grado. </w:t>
            </w:r>
          </w:p>
          <w:p w14:paraId="696257E4" w14:textId="58BF7034"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2. Il percorso di formazione iniziale, selezione e prova, in particolare, ha l'obiettivo di sviluppare e di accertare nei futuri docenti: </w:t>
            </w:r>
          </w:p>
          <w:p w14:paraId="119DA2A5" w14:textId="6DEEC766"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a) le competenze culturali, disciplinari, pedagogiche, didattiche e metodologiche, specie quelle dell'inclusione, rispetto ai nuclei</w:t>
            </w:r>
            <w:r w:rsidR="00A32B38" w:rsidRPr="00F93822">
              <w:rPr>
                <w:rFonts w:eastAsia="Times New Roman" w:cstheme="minorHAnsi"/>
                <w:lang w:eastAsia="it-IT"/>
              </w:rPr>
              <w:t xml:space="preserve"> </w:t>
            </w:r>
            <w:r w:rsidRPr="00F93822">
              <w:rPr>
                <w:rFonts w:eastAsia="Times New Roman" w:cstheme="minorHAnsi"/>
                <w:lang w:eastAsia="it-IT"/>
              </w:rPr>
              <w:t xml:space="preserve">basilari dei saperi e ai traguardi di competenza fissati per gli studenti; </w:t>
            </w:r>
          </w:p>
          <w:p w14:paraId="7C6486FE" w14:textId="77777777" w:rsidR="00736694" w:rsidRPr="00F93822" w:rsidRDefault="0073669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D19BA81" w14:textId="379BBC14"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b) le competenze proprie della professione di docente, in particolare pedagogiche, relazionali, valutative, organizzative e tecnologiche, integrate in modo equilibrato con i saperi disciplinari nonché con le competenze giuridiche in specie relative alla legislazione scolastica; </w:t>
            </w:r>
          </w:p>
          <w:p w14:paraId="6C8B2434" w14:textId="77777777" w:rsidR="00736694" w:rsidRPr="00F93822" w:rsidRDefault="0073669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32F7A96" w14:textId="65869C68"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c) la capacità di progettare percorsi didattici flessibili e adeguati alle capacità e ai talenti degli studenti da promuovere nel contesto scolastico, al fine di favorire l'apprendimento critico e consapevole e l'acquisizione delle competenze da parte degli studenti; </w:t>
            </w:r>
          </w:p>
          <w:p w14:paraId="5204AF8B" w14:textId="77777777" w:rsidR="00427A77"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p>
          <w:p w14:paraId="608EE2FC" w14:textId="77777777" w:rsidR="00427A77" w:rsidRPr="00F93822" w:rsidRDefault="00427A7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BCD5783" w14:textId="77777777" w:rsidR="00427A77" w:rsidRPr="00F93822" w:rsidRDefault="00427A7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2F01A0B" w14:textId="77777777" w:rsidR="00427A77" w:rsidRPr="00F93822" w:rsidRDefault="00427A7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6573CB6" w14:textId="3FA33334"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d) la capacità di svolgere con consapevolezza i compiti connessi con la funzione di docente e con l'organizzazione scolastica e la deontologia professionale. </w:t>
            </w:r>
          </w:p>
          <w:p w14:paraId="507ACB98" w14:textId="5766CFA7"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strike/>
                <w:lang w:eastAsia="it-IT"/>
              </w:rPr>
            </w:pPr>
            <w:r w:rsidRPr="00F93822">
              <w:rPr>
                <w:rFonts w:eastAsia="Times New Roman" w:cstheme="minorHAnsi"/>
                <w:lang w:eastAsia="it-IT"/>
              </w:rPr>
              <w:t xml:space="preserve"> 3. La formazione continua obbligatoria al pari di quella continua incentivata di cui all'articolo 16-ter dei docenti di ruolo prosegue e completa la loro formazione iniziale secondo un sistema integrato, coerente con le finalità di innovazione del lavoro pubblico e coesione sociale, volto a metodologie didattiche innovative e a competenze linguistiche e digitali. Per la realizzazione di questo obiettivo la Scuola di alta formazione dell'istruzione di cui</w:t>
            </w:r>
            <w:r w:rsidR="00A32B38" w:rsidRPr="00F93822">
              <w:rPr>
                <w:rFonts w:eastAsia="Times New Roman" w:cstheme="minorHAnsi"/>
                <w:lang w:eastAsia="it-IT"/>
              </w:rPr>
              <w:t xml:space="preserve"> </w:t>
            </w:r>
            <w:r w:rsidRPr="00F93822">
              <w:rPr>
                <w:rFonts w:eastAsia="Times New Roman" w:cstheme="minorHAnsi"/>
                <w:lang w:eastAsia="it-IT"/>
              </w:rPr>
              <w:t xml:space="preserve">all'articolo 16-bis, in stretto raccordo con le istituzioni scolastiche, oltre ad indirizzare lo sviluppo delle attività formative del personale scolastico, indica e aggiorna le esigenze della formazione iniziale degli insegnanti. </w:t>
            </w:r>
            <w:r w:rsidRPr="00F93822">
              <w:rPr>
                <w:rFonts w:eastAsia="Times New Roman" w:cstheme="minorHAnsi"/>
                <w:b/>
                <w:bCs/>
                <w:strike/>
                <w:lang w:eastAsia="it-IT"/>
              </w:rPr>
              <w:t xml:space="preserve">Le iniziative formative di cui al presente comma si svolgono fuori dell'orario di insegnamento.»; </w:t>
            </w:r>
          </w:p>
          <w:p w14:paraId="36EF8703" w14:textId="1E1B4D11" w:rsidR="00FA54C9" w:rsidRPr="00F93822" w:rsidRDefault="00FA54C9"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186849E3" w14:textId="73E75298" w:rsidR="00FA54C9" w:rsidRPr="00F93822" w:rsidRDefault="00FA54C9"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0C5875DA" w14:textId="0D4345CE" w:rsidR="00FA54C9" w:rsidRPr="00F93822" w:rsidRDefault="00FA54C9"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68D9B8BD" w14:textId="77777777" w:rsidR="00613022" w:rsidRPr="00F93822" w:rsidRDefault="00613022"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11E1654E" w14:textId="45624632"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c) l'articolo 2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sostituito dal seguente: </w:t>
            </w:r>
          </w:p>
          <w:p w14:paraId="011A1EC8" w14:textId="56BC3448" w:rsidR="00FA54C9"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«Art. 2 (Sistema di formazione iniziale e accesso in ruolo). </w:t>
            </w:r>
            <w:r w:rsidR="00FA54C9" w:rsidRPr="00F93822">
              <w:rPr>
                <w:rFonts w:eastAsia="Times New Roman" w:cstheme="minorHAnsi"/>
                <w:lang w:eastAsia="it-IT"/>
              </w:rPr>
              <w:t>–</w:t>
            </w:r>
            <w:r w:rsidRPr="00F93822">
              <w:rPr>
                <w:rFonts w:eastAsia="Times New Roman" w:cstheme="minorHAnsi"/>
                <w:lang w:eastAsia="it-IT"/>
              </w:rPr>
              <w:t xml:space="preserve"> </w:t>
            </w:r>
          </w:p>
          <w:p w14:paraId="09DAC217" w14:textId="38ADDD93"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1.Il sistema di formazione iniziale e di accesso in ruolo a tempo</w:t>
            </w:r>
            <w:r w:rsidR="00630C9E" w:rsidRPr="00F93822">
              <w:rPr>
                <w:rFonts w:eastAsia="Times New Roman" w:cstheme="minorHAnsi"/>
                <w:lang w:eastAsia="it-IT"/>
              </w:rPr>
              <w:t xml:space="preserve"> </w:t>
            </w:r>
            <w:r w:rsidRPr="00F93822">
              <w:rPr>
                <w:rFonts w:eastAsia="Times New Roman" w:cstheme="minorHAnsi"/>
                <w:lang w:eastAsia="it-IT"/>
              </w:rPr>
              <w:t xml:space="preserve">indeterminato si articola in: </w:t>
            </w:r>
          </w:p>
          <w:p w14:paraId="3572ABB5" w14:textId="11BAA40F"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a) un percorso universitario e accademico abilitante di</w:t>
            </w:r>
            <w:r w:rsidR="00630C9E" w:rsidRPr="00F93822">
              <w:rPr>
                <w:rFonts w:eastAsia="Times New Roman" w:cstheme="minorHAnsi"/>
                <w:lang w:eastAsia="it-IT"/>
              </w:rPr>
              <w:t xml:space="preserve"> </w:t>
            </w:r>
            <w:r w:rsidRPr="00F93822">
              <w:rPr>
                <w:rFonts w:eastAsia="Times New Roman" w:cstheme="minorHAnsi"/>
                <w:lang w:eastAsia="it-IT"/>
              </w:rPr>
              <w:t xml:space="preserve">formazione iniziale </w:t>
            </w:r>
            <w:r w:rsidRPr="00F93822">
              <w:rPr>
                <w:rFonts w:eastAsia="Times New Roman" w:cstheme="minorHAnsi"/>
                <w:b/>
                <w:bCs/>
                <w:strike/>
                <w:lang w:eastAsia="it-IT"/>
              </w:rPr>
              <w:t>con prova finale</w:t>
            </w:r>
            <w:r w:rsidRPr="00F93822">
              <w:rPr>
                <w:rFonts w:eastAsia="Times New Roman" w:cstheme="minorHAnsi"/>
                <w:lang w:eastAsia="it-IT"/>
              </w:rPr>
              <w:t xml:space="preserve"> corrispondente a non meno di 60</w:t>
            </w:r>
            <w:r w:rsidR="00630C9E" w:rsidRPr="00F93822">
              <w:rPr>
                <w:rFonts w:eastAsia="Times New Roman" w:cstheme="minorHAnsi"/>
                <w:lang w:eastAsia="it-IT"/>
              </w:rPr>
              <w:t xml:space="preserve"> </w:t>
            </w:r>
            <w:r w:rsidRPr="00F93822">
              <w:rPr>
                <w:rFonts w:eastAsia="Times New Roman" w:cstheme="minorHAnsi"/>
                <w:lang w:eastAsia="it-IT"/>
              </w:rPr>
              <w:t>crediti formativi universitari o accademici, di seguito denominati</w:t>
            </w:r>
            <w:r w:rsidR="00630C9E" w:rsidRPr="00F93822">
              <w:rPr>
                <w:rFonts w:eastAsia="Times New Roman" w:cstheme="minorHAnsi"/>
                <w:lang w:eastAsia="it-IT"/>
              </w:rPr>
              <w:t xml:space="preserve"> </w:t>
            </w:r>
            <w:r w:rsidRPr="00F93822">
              <w:rPr>
                <w:rFonts w:eastAsia="Times New Roman" w:cstheme="minorHAnsi"/>
                <w:lang w:eastAsia="it-IT"/>
              </w:rPr>
              <w:t>CFU/CFA, nel quale sono acquisite dagli aspiranti docenti competenze</w:t>
            </w:r>
            <w:r w:rsidR="00630C9E" w:rsidRPr="00F93822">
              <w:rPr>
                <w:rFonts w:eastAsia="Times New Roman" w:cstheme="minorHAnsi"/>
                <w:lang w:eastAsia="it-IT"/>
              </w:rPr>
              <w:t xml:space="preserve"> </w:t>
            </w:r>
            <w:r w:rsidRPr="00F93822">
              <w:rPr>
                <w:rFonts w:eastAsia="Times New Roman" w:cstheme="minorHAnsi"/>
                <w:b/>
                <w:bCs/>
                <w:strike/>
                <w:lang w:eastAsia="it-IT"/>
              </w:rPr>
              <w:t>teorico-pratiche</w:t>
            </w:r>
            <w:r w:rsidRPr="00F93822">
              <w:rPr>
                <w:rFonts w:eastAsia="Times New Roman" w:cstheme="minorHAnsi"/>
                <w:strike/>
                <w:lang w:eastAsia="it-IT"/>
              </w:rPr>
              <w:t>;</w:t>
            </w:r>
            <w:r w:rsidRPr="00F93822">
              <w:rPr>
                <w:rFonts w:eastAsia="Times New Roman" w:cstheme="minorHAnsi"/>
                <w:lang w:eastAsia="it-IT"/>
              </w:rPr>
              <w:t xml:space="preserve"> </w:t>
            </w:r>
          </w:p>
          <w:p w14:paraId="40348F64" w14:textId="3B6DD528" w:rsidR="00032999" w:rsidRPr="00F93822" w:rsidRDefault="00032999"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F973399" w14:textId="77777777" w:rsidR="00032999" w:rsidRPr="00F93822" w:rsidRDefault="00032999"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4135AE3" w14:textId="77777777" w:rsidR="00613022"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p>
          <w:p w14:paraId="1A34446C" w14:textId="756B651F"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b) un concorso pubblico nazionale, indetto su base regionale o</w:t>
            </w:r>
            <w:r w:rsidR="00630C9E" w:rsidRPr="00F93822">
              <w:rPr>
                <w:rFonts w:eastAsia="Times New Roman" w:cstheme="minorHAnsi"/>
                <w:lang w:eastAsia="it-IT"/>
              </w:rPr>
              <w:t xml:space="preserve"> </w:t>
            </w:r>
            <w:r w:rsidRPr="00F93822">
              <w:rPr>
                <w:rFonts w:eastAsia="Times New Roman" w:cstheme="minorHAnsi"/>
                <w:lang w:eastAsia="it-IT"/>
              </w:rPr>
              <w:t xml:space="preserve">interregionale; </w:t>
            </w:r>
          </w:p>
          <w:p w14:paraId="24A327F4" w14:textId="25C1A9A8"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c) un periodo di prova in servizio di durata annuale con test</w:t>
            </w:r>
            <w:r w:rsidR="00630C9E" w:rsidRPr="00F93822">
              <w:rPr>
                <w:rFonts w:eastAsia="Times New Roman" w:cstheme="minorHAnsi"/>
                <w:lang w:eastAsia="it-IT"/>
              </w:rPr>
              <w:t xml:space="preserve"> </w:t>
            </w:r>
            <w:r w:rsidRPr="00F93822">
              <w:rPr>
                <w:rFonts w:eastAsia="Times New Roman" w:cstheme="minorHAnsi"/>
                <w:lang w:eastAsia="it-IT"/>
              </w:rPr>
              <w:t xml:space="preserve">finale e valutazione conclusiva. </w:t>
            </w:r>
          </w:p>
          <w:p w14:paraId="1A797F0F" w14:textId="77777777" w:rsidR="00032999"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2. La formazione iniziale dei docenti </w:t>
            </w:r>
            <w:r w:rsidR="00630C9E" w:rsidRPr="00F93822">
              <w:rPr>
                <w:rFonts w:eastAsia="Times New Roman" w:cstheme="minorHAnsi"/>
                <w:lang w:eastAsia="it-IT"/>
              </w:rPr>
              <w:t>è</w:t>
            </w:r>
            <w:r w:rsidRPr="00F93822">
              <w:rPr>
                <w:rFonts w:eastAsia="Times New Roman" w:cstheme="minorHAnsi"/>
                <w:lang w:eastAsia="it-IT"/>
              </w:rPr>
              <w:t xml:space="preserve"> progettata e realizzata in</w:t>
            </w:r>
            <w:r w:rsidR="00630C9E" w:rsidRPr="00F93822">
              <w:rPr>
                <w:rFonts w:eastAsia="Times New Roman" w:cstheme="minorHAnsi"/>
                <w:lang w:eastAsia="it-IT"/>
              </w:rPr>
              <w:t xml:space="preserve"> </w:t>
            </w:r>
            <w:r w:rsidRPr="00F93822">
              <w:rPr>
                <w:rFonts w:eastAsia="Times New Roman" w:cstheme="minorHAnsi"/>
                <w:lang w:eastAsia="it-IT"/>
              </w:rPr>
              <w:t>coordinamento con il Piano nazionale di formazione di cui</w:t>
            </w:r>
            <w:r w:rsidR="00630C9E" w:rsidRPr="00F93822">
              <w:rPr>
                <w:rFonts w:eastAsia="Times New Roman" w:cstheme="minorHAnsi"/>
                <w:lang w:eastAsia="it-IT"/>
              </w:rPr>
              <w:t xml:space="preserve"> </w:t>
            </w:r>
            <w:r w:rsidRPr="00F93822">
              <w:rPr>
                <w:rFonts w:eastAsia="Times New Roman" w:cstheme="minorHAnsi"/>
                <w:lang w:eastAsia="it-IT"/>
              </w:rPr>
              <w:t>all'</w:t>
            </w:r>
            <w:hyperlink r:id="rId6" w:tgtFrame="_blank" w:history="1">
              <w:r w:rsidRPr="00F93822">
                <w:rPr>
                  <w:rFonts w:eastAsia="Times New Roman" w:cstheme="minorHAnsi"/>
                  <w:u w:val="single"/>
                  <w:lang w:eastAsia="it-IT"/>
                </w:rPr>
                <w:t xml:space="preserve">articolo 1, comma 124, della </w:t>
              </w:r>
              <w:r w:rsidRPr="00F93822">
                <w:rPr>
                  <w:rFonts w:eastAsia="Times New Roman" w:cstheme="minorHAnsi"/>
                  <w:b/>
                  <w:bCs/>
                  <w:u w:val="single"/>
                  <w:lang w:eastAsia="it-IT"/>
                </w:rPr>
                <w:t>legge</w:t>
              </w:r>
              <w:r w:rsidRPr="00F93822">
                <w:rPr>
                  <w:rFonts w:eastAsia="Times New Roman" w:cstheme="minorHAnsi"/>
                  <w:u w:val="single"/>
                  <w:lang w:eastAsia="it-IT"/>
                </w:rPr>
                <w:t xml:space="preserve"> 13 luglio 2015, n. 107</w:t>
              </w:r>
            </w:hyperlink>
            <w:r w:rsidRPr="00F93822">
              <w:rPr>
                <w:rFonts w:eastAsia="Times New Roman" w:cstheme="minorHAnsi"/>
                <w:lang w:eastAsia="it-IT"/>
              </w:rPr>
              <w:t>,</w:t>
            </w:r>
            <w:r w:rsidR="00630C9E" w:rsidRPr="00F93822">
              <w:rPr>
                <w:rFonts w:eastAsia="Times New Roman" w:cstheme="minorHAnsi"/>
                <w:lang w:eastAsia="it-IT"/>
              </w:rPr>
              <w:t xml:space="preserve"> </w:t>
            </w:r>
            <w:proofErr w:type="spellStart"/>
            <w:r w:rsidRPr="00F93822">
              <w:rPr>
                <w:rFonts w:eastAsia="Times New Roman" w:cstheme="minorHAnsi"/>
                <w:lang w:eastAsia="it-IT"/>
              </w:rPr>
              <w:t>nonch</w:t>
            </w:r>
            <w:r w:rsidR="00630C9E" w:rsidRPr="00F93822">
              <w:rPr>
                <w:rFonts w:eastAsia="Times New Roman" w:cstheme="minorHAnsi"/>
                <w:lang w:eastAsia="it-IT"/>
              </w:rPr>
              <w:t>è</w:t>
            </w:r>
            <w:proofErr w:type="spellEnd"/>
            <w:r w:rsidRPr="00F93822">
              <w:rPr>
                <w:rFonts w:eastAsia="Times New Roman" w:cstheme="minorHAnsi"/>
                <w:lang w:eastAsia="it-IT"/>
              </w:rPr>
              <w:t xml:space="preserve"> con la formazione continua incentivata di cui all'articolo</w:t>
            </w:r>
            <w:r w:rsidR="00630C9E" w:rsidRPr="00F93822">
              <w:rPr>
                <w:rFonts w:eastAsia="Times New Roman" w:cstheme="minorHAnsi"/>
                <w:lang w:eastAsia="it-IT"/>
              </w:rPr>
              <w:t xml:space="preserve"> </w:t>
            </w:r>
            <w:r w:rsidRPr="00F93822">
              <w:rPr>
                <w:rFonts w:eastAsia="Times New Roman" w:cstheme="minorHAnsi"/>
                <w:lang w:eastAsia="it-IT"/>
              </w:rPr>
              <w:t>16-ter, e consta di un percorso universitario e accademico specifico</w:t>
            </w:r>
            <w:r w:rsidR="00630C9E" w:rsidRPr="00F93822">
              <w:rPr>
                <w:rFonts w:eastAsia="Times New Roman" w:cstheme="minorHAnsi"/>
                <w:lang w:eastAsia="it-IT"/>
              </w:rPr>
              <w:t xml:space="preserve"> </w:t>
            </w:r>
            <w:r w:rsidRPr="00F93822">
              <w:rPr>
                <w:rFonts w:eastAsia="Times New Roman" w:cstheme="minorHAnsi"/>
                <w:lang w:eastAsia="it-IT"/>
              </w:rPr>
              <w:t>finalizzato all'acquisizione di elevate competenze linguistiche e</w:t>
            </w:r>
            <w:r w:rsidR="00630C9E" w:rsidRPr="00F93822">
              <w:rPr>
                <w:rFonts w:eastAsia="Times New Roman" w:cstheme="minorHAnsi"/>
                <w:lang w:eastAsia="it-IT"/>
              </w:rPr>
              <w:t xml:space="preserve"> </w:t>
            </w:r>
            <w:r w:rsidRPr="00F93822">
              <w:rPr>
                <w:rFonts w:eastAsia="Times New Roman" w:cstheme="minorHAnsi"/>
                <w:lang w:eastAsia="it-IT"/>
              </w:rPr>
              <w:t xml:space="preserve">digitali, </w:t>
            </w:r>
            <w:proofErr w:type="spellStart"/>
            <w:r w:rsidRPr="00F93822">
              <w:rPr>
                <w:rFonts w:eastAsia="Times New Roman" w:cstheme="minorHAnsi"/>
                <w:lang w:eastAsia="it-IT"/>
              </w:rPr>
              <w:t>nonch</w:t>
            </w:r>
            <w:r w:rsidR="00630C9E" w:rsidRPr="00F93822">
              <w:rPr>
                <w:rFonts w:eastAsia="Times New Roman" w:cstheme="minorHAnsi"/>
                <w:lang w:eastAsia="it-IT"/>
              </w:rPr>
              <w:t>è</w:t>
            </w:r>
            <w:proofErr w:type="spellEnd"/>
            <w:r w:rsidRPr="00F93822">
              <w:rPr>
                <w:rFonts w:eastAsia="Times New Roman" w:cstheme="minorHAnsi"/>
                <w:lang w:eastAsia="it-IT"/>
              </w:rPr>
              <w:t xml:space="preserve"> di </w:t>
            </w:r>
            <w:r w:rsidRPr="00F93822">
              <w:rPr>
                <w:rFonts w:eastAsia="Times New Roman" w:cstheme="minorHAnsi"/>
                <w:lang w:eastAsia="it-IT"/>
              </w:rPr>
              <w:lastRenderedPageBreak/>
              <w:t>conoscenze e competenze teoriche e pratiche</w:t>
            </w:r>
            <w:r w:rsidR="00A32B38" w:rsidRPr="00F93822">
              <w:rPr>
                <w:rFonts w:eastAsia="Times New Roman" w:cstheme="minorHAnsi"/>
                <w:lang w:eastAsia="it-IT"/>
              </w:rPr>
              <w:t xml:space="preserve"> </w:t>
            </w:r>
            <w:r w:rsidRPr="00F93822">
              <w:rPr>
                <w:rFonts w:eastAsia="Times New Roman" w:cstheme="minorHAnsi"/>
                <w:lang w:eastAsia="it-IT"/>
              </w:rPr>
              <w:t>inerenti allo sviluppo e alla valorizzazione della professione del</w:t>
            </w:r>
            <w:r w:rsidR="00630C9E" w:rsidRPr="00F93822">
              <w:rPr>
                <w:rFonts w:eastAsia="Times New Roman" w:cstheme="minorHAnsi"/>
                <w:lang w:eastAsia="it-IT"/>
              </w:rPr>
              <w:t xml:space="preserve"> </w:t>
            </w:r>
            <w:r w:rsidRPr="00F93822">
              <w:rPr>
                <w:rFonts w:eastAsia="Times New Roman" w:cstheme="minorHAnsi"/>
                <w:lang w:eastAsia="it-IT"/>
              </w:rPr>
              <w:t>docente negli ambiti delle</w:t>
            </w:r>
            <w:r w:rsidRPr="00F93822">
              <w:rPr>
                <w:rFonts w:eastAsia="Times New Roman" w:cstheme="minorHAnsi"/>
                <w:strike/>
                <w:lang w:eastAsia="it-IT"/>
              </w:rPr>
              <w:t xml:space="preserve"> </w:t>
            </w:r>
            <w:r w:rsidRPr="00F93822">
              <w:rPr>
                <w:rFonts w:eastAsia="Times New Roman" w:cstheme="minorHAnsi"/>
                <w:lang w:eastAsia="it-IT"/>
              </w:rPr>
              <w:t>metodologie e tecnologie didattiche</w:t>
            </w:r>
            <w:r w:rsidR="00630C9E" w:rsidRPr="00F93822">
              <w:rPr>
                <w:rFonts w:eastAsia="Times New Roman" w:cstheme="minorHAnsi"/>
                <w:lang w:eastAsia="it-IT"/>
              </w:rPr>
              <w:t xml:space="preserve"> </w:t>
            </w:r>
            <w:r w:rsidRPr="00F93822">
              <w:rPr>
                <w:rFonts w:eastAsia="Times New Roman" w:cstheme="minorHAnsi"/>
                <w:lang w:eastAsia="it-IT"/>
              </w:rPr>
              <w:t>applicate alle discipline di riferimento e delle discipline volte a</w:t>
            </w:r>
            <w:r w:rsidR="00630C9E" w:rsidRPr="00F93822">
              <w:rPr>
                <w:rFonts w:eastAsia="Times New Roman" w:cstheme="minorHAnsi"/>
                <w:lang w:eastAsia="it-IT"/>
              </w:rPr>
              <w:t xml:space="preserve"> </w:t>
            </w:r>
            <w:r w:rsidRPr="00F93822">
              <w:rPr>
                <w:rFonts w:eastAsia="Times New Roman" w:cstheme="minorHAnsi"/>
                <w:lang w:eastAsia="it-IT"/>
              </w:rPr>
              <w:t>costruire una scuola di qualit</w:t>
            </w:r>
            <w:r w:rsidR="00630C9E" w:rsidRPr="00F93822">
              <w:rPr>
                <w:rFonts w:eastAsia="Times New Roman" w:cstheme="minorHAnsi"/>
                <w:lang w:eastAsia="it-IT"/>
              </w:rPr>
              <w:t>à</w:t>
            </w:r>
            <w:r w:rsidRPr="00F93822">
              <w:rPr>
                <w:rFonts w:eastAsia="Times New Roman" w:cstheme="minorHAnsi"/>
                <w:lang w:eastAsia="it-IT"/>
              </w:rPr>
              <w:t xml:space="preserve"> e  improntata ai principi</w:t>
            </w:r>
            <w:r w:rsidR="00630C9E" w:rsidRPr="00F93822">
              <w:rPr>
                <w:rFonts w:eastAsia="Times New Roman" w:cstheme="minorHAnsi"/>
                <w:lang w:eastAsia="it-IT"/>
              </w:rPr>
              <w:t xml:space="preserve"> </w:t>
            </w:r>
            <w:r w:rsidRPr="00F93822">
              <w:rPr>
                <w:rFonts w:eastAsia="Times New Roman" w:cstheme="minorHAnsi"/>
                <w:lang w:eastAsia="it-IT"/>
              </w:rPr>
              <w:t>dell'inclusione e dell'eguaglianza, con particolare attenzione al</w:t>
            </w:r>
            <w:r w:rsidR="00630C9E" w:rsidRPr="00F93822">
              <w:rPr>
                <w:rFonts w:eastAsia="Times New Roman" w:cstheme="minorHAnsi"/>
                <w:lang w:eastAsia="it-IT"/>
              </w:rPr>
              <w:t xml:space="preserve"> </w:t>
            </w:r>
            <w:r w:rsidRPr="00F93822">
              <w:rPr>
                <w:rFonts w:eastAsia="Times New Roman" w:cstheme="minorHAnsi"/>
                <w:lang w:eastAsia="it-IT"/>
              </w:rPr>
              <w:t>benessere psicofisico degli allievi con disabilit</w:t>
            </w:r>
            <w:r w:rsidR="00630C9E" w:rsidRPr="00F93822">
              <w:rPr>
                <w:rFonts w:eastAsia="Times New Roman" w:cstheme="minorHAnsi"/>
                <w:lang w:eastAsia="it-IT"/>
              </w:rPr>
              <w:t>à</w:t>
            </w:r>
            <w:r w:rsidRPr="00F93822">
              <w:rPr>
                <w:rFonts w:eastAsia="Times New Roman" w:cstheme="minorHAnsi"/>
                <w:lang w:eastAsia="it-IT"/>
              </w:rPr>
              <w:t xml:space="preserve"> I percorsi di</w:t>
            </w:r>
            <w:r w:rsidR="00630C9E" w:rsidRPr="00F93822">
              <w:rPr>
                <w:rFonts w:eastAsia="Times New Roman" w:cstheme="minorHAnsi"/>
                <w:lang w:eastAsia="it-IT"/>
              </w:rPr>
              <w:t xml:space="preserve"> </w:t>
            </w:r>
            <w:r w:rsidRPr="00F93822">
              <w:rPr>
                <w:rFonts w:eastAsia="Times New Roman" w:cstheme="minorHAnsi"/>
                <w:lang w:eastAsia="it-IT"/>
              </w:rPr>
              <w:t>formazione iniziale si concludono con prova finale comprendente una</w:t>
            </w:r>
            <w:r w:rsidR="00A32B38" w:rsidRPr="00F93822">
              <w:rPr>
                <w:rFonts w:eastAsia="Times New Roman" w:cstheme="minorHAnsi"/>
                <w:lang w:eastAsia="it-IT"/>
              </w:rPr>
              <w:t xml:space="preserve"> </w:t>
            </w:r>
            <w:r w:rsidRPr="00F93822">
              <w:rPr>
                <w:rFonts w:eastAsia="Times New Roman" w:cstheme="minorHAnsi"/>
                <w:lang w:eastAsia="it-IT"/>
              </w:rPr>
              <w:t xml:space="preserve">prova scritta e una lezione simulata. </w:t>
            </w:r>
          </w:p>
          <w:p w14:paraId="63F15F6F" w14:textId="3DE70648" w:rsidR="00032999" w:rsidRPr="00F93822" w:rsidRDefault="00032999"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2E8D3A4" w14:textId="190C3277" w:rsidR="00032999" w:rsidRPr="00F93822" w:rsidRDefault="00032999"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3F8CAB0" w14:textId="7A84720A" w:rsidR="00032999" w:rsidRPr="00F93822" w:rsidRDefault="00032999"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617DB00" w14:textId="1C396219" w:rsidR="00032999" w:rsidRPr="00F93822" w:rsidRDefault="00032999"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0751D6A" w14:textId="77777777" w:rsidR="00032999" w:rsidRPr="00F93822" w:rsidRDefault="00032999"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FE27299" w14:textId="77777777" w:rsidR="00613022" w:rsidRPr="00F93822" w:rsidRDefault="00613022"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160DB99" w14:textId="65927D6C"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La selezione dei docenti di</w:t>
            </w:r>
            <w:r w:rsidR="00A32B38" w:rsidRPr="00F93822">
              <w:rPr>
                <w:rFonts w:eastAsia="Times New Roman" w:cstheme="minorHAnsi"/>
                <w:lang w:eastAsia="it-IT"/>
              </w:rPr>
              <w:t xml:space="preserve"> </w:t>
            </w:r>
            <w:r w:rsidRPr="00F93822">
              <w:rPr>
                <w:rFonts w:eastAsia="Times New Roman" w:cstheme="minorHAnsi"/>
                <w:lang w:eastAsia="it-IT"/>
              </w:rPr>
              <w:t>ruolo avviene sulla base di un concorso pubblico nazionale per la</w:t>
            </w:r>
            <w:r w:rsidR="00A32B38" w:rsidRPr="00F93822">
              <w:rPr>
                <w:rFonts w:eastAsia="Times New Roman" w:cstheme="minorHAnsi"/>
                <w:lang w:eastAsia="it-IT"/>
              </w:rPr>
              <w:t xml:space="preserve"> </w:t>
            </w:r>
            <w:proofErr w:type="gramStart"/>
            <w:r w:rsidRPr="00F93822">
              <w:rPr>
                <w:rFonts w:eastAsia="Times New Roman" w:cstheme="minorHAnsi"/>
                <w:lang w:eastAsia="it-IT"/>
              </w:rPr>
              <w:t>copertura  dei</w:t>
            </w:r>
            <w:proofErr w:type="gramEnd"/>
            <w:r w:rsidRPr="00F93822">
              <w:rPr>
                <w:rFonts w:eastAsia="Times New Roman" w:cstheme="minorHAnsi"/>
                <w:lang w:eastAsia="it-IT"/>
              </w:rPr>
              <w:t xml:space="preserve">  posti  vacanti  e  disponibili  dell'organico</w:t>
            </w:r>
            <w:r w:rsidR="00A32B38" w:rsidRPr="00F93822">
              <w:rPr>
                <w:rFonts w:eastAsia="Times New Roman" w:cstheme="minorHAnsi"/>
                <w:lang w:eastAsia="it-IT"/>
              </w:rPr>
              <w:t xml:space="preserve"> </w:t>
            </w:r>
            <w:r w:rsidRPr="00F93822">
              <w:rPr>
                <w:rFonts w:eastAsia="Times New Roman" w:cstheme="minorHAnsi"/>
                <w:lang w:eastAsia="it-IT"/>
              </w:rPr>
              <w:t xml:space="preserve">dell'autonomia.»; </w:t>
            </w:r>
          </w:p>
          <w:p w14:paraId="7BD51B99" w14:textId="217B7294"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d) dopo il Capo I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inserito il seguente: </w:t>
            </w:r>
          </w:p>
          <w:p w14:paraId="299A68F3" w14:textId="77777777" w:rsidR="00B1729C"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«Capo I-bis (Percorso universitario e accademico di formazione</w:t>
            </w:r>
            <w:r w:rsidR="00A32B38" w:rsidRPr="00F93822">
              <w:rPr>
                <w:rFonts w:eastAsia="Times New Roman" w:cstheme="minorHAnsi"/>
                <w:lang w:eastAsia="it-IT"/>
              </w:rPr>
              <w:t xml:space="preserve"> </w:t>
            </w:r>
            <w:r w:rsidRPr="00F93822">
              <w:rPr>
                <w:rFonts w:eastAsia="Times New Roman" w:cstheme="minorHAnsi"/>
                <w:lang w:eastAsia="it-IT"/>
              </w:rPr>
              <w:t xml:space="preserve">iniziale e abilitazione alla docenza per le scuole secondarie) </w:t>
            </w:r>
            <w:r w:rsidR="00A32B38" w:rsidRPr="00F93822">
              <w:rPr>
                <w:rFonts w:eastAsia="Times New Roman" w:cstheme="minorHAnsi"/>
                <w:lang w:eastAsia="it-IT"/>
              </w:rPr>
              <w:t>–</w:t>
            </w:r>
            <w:r w:rsidR="00E74E04" w:rsidRPr="00F93822">
              <w:rPr>
                <w:rFonts w:eastAsia="Times New Roman" w:cstheme="minorHAnsi"/>
                <w:lang w:eastAsia="it-IT"/>
              </w:rPr>
              <w:t xml:space="preserve"> </w:t>
            </w:r>
            <w:r w:rsidRPr="00F93822">
              <w:rPr>
                <w:rFonts w:eastAsia="Times New Roman" w:cstheme="minorHAnsi"/>
                <w:lang w:eastAsia="it-IT"/>
              </w:rPr>
              <w:t xml:space="preserve"> </w:t>
            </w:r>
          </w:p>
          <w:p w14:paraId="07DA08B6" w14:textId="77777777" w:rsidR="00B1729C" w:rsidRPr="00F93822" w:rsidRDefault="00B1729C"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C9BE87F" w14:textId="23B8E947"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Art.</w:t>
            </w:r>
            <w:r w:rsidR="00E74E04" w:rsidRPr="00F93822">
              <w:rPr>
                <w:rFonts w:eastAsia="Times New Roman" w:cstheme="minorHAnsi"/>
                <w:lang w:eastAsia="it-IT"/>
              </w:rPr>
              <w:t xml:space="preserve"> </w:t>
            </w:r>
            <w:r w:rsidRPr="00F93822">
              <w:rPr>
                <w:rFonts w:eastAsia="Times New Roman" w:cstheme="minorHAnsi"/>
                <w:lang w:eastAsia="it-IT"/>
              </w:rPr>
              <w:t>2-bis (Percorsi universitari e accademici di formazione iniziale). -</w:t>
            </w:r>
          </w:p>
          <w:p w14:paraId="3214FC9E" w14:textId="77777777" w:rsidR="00B1729C"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1. Il percorso universitario e accademico di formazione iniziale </w:t>
            </w:r>
            <w:proofErr w:type="spellStart"/>
            <w:r w:rsidRPr="00F93822">
              <w:rPr>
                <w:rFonts w:eastAsia="Times New Roman" w:cstheme="minorHAnsi"/>
                <w:lang w:eastAsia="it-IT"/>
              </w:rPr>
              <w:t>e'</w:t>
            </w:r>
            <w:proofErr w:type="spellEnd"/>
            <w:r w:rsidR="00A32B38" w:rsidRPr="00F93822">
              <w:rPr>
                <w:rFonts w:eastAsia="Times New Roman" w:cstheme="minorHAnsi"/>
                <w:lang w:eastAsia="it-IT"/>
              </w:rPr>
              <w:t xml:space="preserve"> </w:t>
            </w:r>
            <w:r w:rsidRPr="00F93822">
              <w:rPr>
                <w:rFonts w:eastAsia="Times New Roman" w:cstheme="minorHAnsi"/>
                <w:lang w:eastAsia="it-IT"/>
              </w:rPr>
              <w:t xml:space="preserve">organizzato ed </w:t>
            </w:r>
            <w:proofErr w:type="spellStart"/>
            <w:r w:rsidRPr="00F93822">
              <w:rPr>
                <w:rFonts w:eastAsia="Times New Roman" w:cstheme="minorHAnsi"/>
                <w:lang w:eastAsia="it-IT"/>
              </w:rPr>
              <w:t>e'</w:t>
            </w:r>
            <w:proofErr w:type="spellEnd"/>
            <w:r w:rsidRPr="00F93822">
              <w:rPr>
                <w:rFonts w:eastAsia="Times New Roman" w:cstheme="minorHAnsi"/>
                <w:lang w:eastAsia="it-IT"/>
              </w:rPr>
              <w:t xml:space="preserve"> </w:t>
            </w:r>
            <w:proofErr w:type="gramStart"/>
            <w:r w:rsidRPr="00F93822">
              <w:rPr>
                <w:rFonts w:eastAsia="Times New Roman" w:cstheme="minorHAnsi"/>
                <w:lang w:eastAsia="it-IT"/>
              </w:rPr>
              <w:t>impartito  dalle</w:t>
            </w:r>
            <w:proofErr w:type="gramEnd"/>
            <w:r w:rsidRPr="00F93822">
              <w:rPr>
                <w:rFonts w:eastAsia="Times New Roman" w:cstheme="minorHAnsi"/>
                <w:lang w:eastAsia="it-IT"/>
              </w:rPr>
              <w:t xml:space="preserve">  universit</w:t>
            </w:r>
            <w:r w:rsidR="00242954" w:rsidRPr="00F93822">
              <w:rPr>
                <w:rFonts w:eastAsia="Times New Roman" w:cstheme="minorHAnsi"/>
                <w:lang w:eastAsia="it-IT"/>
              </w:rPr>
              <w:t>à</w:t>
            </w:r>
            <w:r w:rsidRPr="00F93822">
              <w:rPr>
                <w:rFonts w:eastAsia="Times New Roman" w:cstheme="minorHAnsi"/>
                <w:lang w:eastAsia="it-IT"/>
              </w:rPr>
              <w:t xml:space="preserve">  ovvero  dalle</w:t>
            </w:r>
            <w:r w:rsidR="00A32B38" w:rsidRPr="00F93822">
              <w:rPr>
                <w:rFonts w:eastAsia="Times New Roman" w:cstheme="minorHAnsi"/>
                <w:lang w:eastAsia="it-IT"/>
              </w:rPr>
              <w:t xml:space="preserve"> </w:t>
            </w:r>
            <w:r w:rsidRPr="00F93822">
              <w:rPr>
                <w:rFonts w:eastAsia="Times New Roman" w:cstheme="minorHAnsi"/>
                <w:lang w:eastAsia="it-IT"/>
              </w:rPr>
              <w:t>istituzioni dell'alta formazione artistica, musicale e coreutica</w:t>
            </w:r>
            <w:r w:rsidR="00A32B38" w:rsidRPr="00F93822">
              <w:rPr>
                <w:rFonts w:eastAsia="Times New Roman" w:cstheme="minorHAnsi"/>
                <w:lang w:eastAsia="it-IT"/>
              </w:rPr>
              <w:t xml:space="preserve"> </w:t>
            </w:r>
            <w:r w:rsidRPr="00F93822">
              <w:rPr>
                <w:rFonts w:eastAsia="Times New Roman" w:cstheme="minorHAnsi"/>
                <w:lang w:eastAsia="it-IT"/>
              </w:rPr>
              <w:t>attraverso centri individuati dalle istituzioni della formazione</w:t>
            </w:r>
            <w:r w:rsidR="00A32B38" w:rsidRPr="00F93822">
              <w:rPr>
                <w:rFonts w:eastAsia="Times New Roman" w:cstheme="minorHAnsi"/>
                <w:lang w:eastAsia="it-IT"/>
              </w:rPr>
              <w:t xml:space="preserve"> </w:t>
            </w:r>
            <w:r w:rsidRPr="00F93822">
              <w:rPr>
                <w:rFonts w:eastAsia="Times New Roman" w:cstheme="minorHAnsi"/>
                <w:lang w:eastAsia="it-IT"/>
              </w:rPr>
              <w:t>superiore, anche in forma aggregata, nell'ambito della rispettiva</w:t>
            </w:r>
            <w:r w:rsidR="00E74E04" w:rsidRPr="00F93822">
              <w:rPr>
                <w:rFonts w:eastAsia="Times New Roman" w:cstheme="minorHAnsi"/>
                <w:lang w:eastAsia="it-IT"/>
              </w:rPr>
              <w:t xml:space="preserve"> </w:t>
            </w:r>
            <w:r w:rsidRPr="00F93822">
              <w:rPr>
                <w:rFonts w:eastAsia="Times New Roman" w:cstheme="minorHAnsi"/>
                <w:lang w:eastAsia="it-IT"/>
              </w:rPr>
              <w:t xml:space="preserve">autonomia statutaria e regolamentare. </w:t>
            </w:r>
          </w:p>
          <w:p w14:paraId="36D40961" w14:textId="77777777" w:rsidR="00B1729C" w:rsidRPr="00F93822" w:rsidRDefault="00B1729C"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F6DE01F" w14:textId="77777777" w:rsidR="00B1729C" w:rsidRPr="00F93822" w:rsidRDefault="00B1729C"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804166D" w14:textId="77777777" w:rsidR="00B1729C" w:rsidRPr="00F93822" w:rsidRDefault="00B1729C"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F595F13" w14:textId="77777777" w:rsidR="00B1729C" w:rsidRPr="00F93822" w:rsidRDefault="00B1729C"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98CBA41" w14:textId="77777777" w:rsidR="00B1729C" w:rsidRPr="00F93822" w:rsidRDefault="00B1729C"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598EF51" w14:textId="77777777" w:rsidR="00B1729C" w:rsidRPr="00F93822" w:rsidRDefault="00B1729C"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2AD69E8" w14:textId="67C37058"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strike/>
                <w:lang w:eastAsia="it-IT"/>
              </w:rPr>
            </w:pPr>
            <w:r w:rsidRPr="00F93822">
              <w:rPr>
                <w:rFonts w:eastAsia="Times New Roman" w:cstheme="minorHAnsi"/>
                <w:lang w:eastAsia="it-IT"/>
              </w:rPr>
              <w:t xml:space="preserve">Nel </w:t>
            </w:r>
            <w:r w:rsidRPr="00F93822">
              <w:rPr>
                <w:rFonts w:eastAsia="Times New Roman" w:cstheme="minorHAnsi"/>
                <w:b/>
                <w:bCs/>
                <w:lang w:eastAsia="it-IT"/>
              </w:rPr>
              <w:t>decreto</w:t>
            </w:r>
            <w:r w:rsidRPr="00F93822">
              <w:rPr>
                <w:rFonts w:eastAsia="Times New Roman" w:cstheme="minorHAnsi"/>
                <w:lang w:eastAsia="it-IT"/>
              </w:rPr>
              <w:t xml:space="preserve"> di cui al comma 4,</w:t>
            </w:r>
            <w:r w:rsidR="00E74E04" w:rsidRPr="00F93822">
              <w:rPr>
                <w:rFonts w:eastAsia="Times New Roman" w:cstheme="minorHAnsi"/>
                <w:lang w:eastAsia="it-IT"/>
              </w:rPr>
              <w:t xml:space="preserve"> </w:t>
            </w:r>
            <w:r w:rsidRPr="00F93822">
              <w:rPr>
                <w:rFonts w:eastAsia="Times New Roman" w:cstheme="minorHAnsi"/>
                <w:lang w:eastAsia="it-IT"/>
              </w:rPr>
              <w:t>sono individuati i requisiti di accreditamento dei percorsi di</w:t>
            </w:r>
            <w:r w:rsidR="00E74E04" w:rsidRPr="00F93822">
              <w:rPr>
                <w:rFonts w:eastAsia="Times New Roman" w:cstheme="minorHAnsi"/>
                <w:lang w:eastAsia="it-IT"/>
              </w:rPr>
              <w:t xml:space="preserve"> </w:t>
            </w:r>
            <w:r w:rsidRPr="00F93822">
              <w:rPr>
                <w:rFonts w:eastAsia="Times New Roman" w:cstheme="minorHAnsi"/>
                <w:lang w:eastAsia="it-IT"/>
              </w:rPr>
              <w:t>formazione iniziale, in modo da garantirne la elevata qualit</w:t>
            </w:r>
            <w:r w:rsidR="00242954" w:rsidRPr="00F93822">
              <w:rPr>
                <w:rFonts w:eastAsia="Times New Roman" w:cstheme="minorHAnsi"/>
                <w:lang w:eastAsia="it-IT"/>
              </w:rPr>
              <w:t>à</w:t>
            </w:r>
            <w:r w:rsidRPr="00F93822">
              <w:rPr>
                <w:rFonts w:eastAsia="Times New Roman" w:cstheme="minorHAnsi"/>
                <w:lang w:eastAsia="it-IT"/>
              </w:rPr>
              <w:t xml:space="preserve"> e la</w:t>
            </w:r>
            <w:r w:rsidR="00E74E04" w:rsidRPr="00F93822">
              <w:rPr>
                <w:rFonts w:eastAsia="Times New Roman" w:cstheme="minorHAnsi"/>
                <w:lang w:eastAsia="it-IT"/>
              </w:rPr>
              <w:t xml:space="preserve"> </w:t>
            </w:r>
            <w:r w:rsidRPr="00F93822">
              <w:rPr>
                <w:rFonts w:eastAsia="Times New Roman" w:cstheme="minorHAnsi"/>
                <w:lang w:eastAsia="it-IT"/>
              </w:rPr>
              <w:t>solidit</w:t>
            </w:r>
            <w:r w:rsidR="00242954" w:rsidRPr="00F93822">
              <w:rPr>
                <w:rFonts w:eastAsia="Times New Roman" w:cstheme="minorHAnsi"/>
                <w:lang w:eastAsia="it-IT"/>
              </w:rPr>
              <w:t>à</w:t>
            </w:r>
            <w:r w:rsidRPr="00F93822">
              <w:rPr>
                <w:rFonts w:eastAsia="Times New Roman" w:cstheme="minorHAnsi"/>
                <w:lang w:eastAsia="it-IT"/>
              </w:rPr>
              <w:t>, e sono altres</w:t>
            </w:r>
            <w:r w:rsidR="00242954" w:rsidRPr="00F93822">
              <w:rPr>
                <w:rFonts w:eastAsia="Times New Roman" w:cstheme="minorHAnsi"/>
                <w:lang w:eastAsia="it-IT"/>
              </w:rPr>
              <w:t>ì</w:t>
            </w:r>
            <w:r w:rsidRPr="00F93822">
              <w:rPr>
                <w:rFonts w:eastAsia="Times New Roman" w:cstheme="minorHAnsi"/>
                <w:lang w:eastAsia="it-IT"/>
              </w:rPr>
              <w:t xml:space="preserve"> definiti i criteri e le modalit</w:t>
            </w:r>
            <w:r w:rsidR="00242954" w:rsidRPr="00F93822">
              <w:rPr>
                <w:rFonts w:eastAsia="Times New Roman" w:cstheme="minorHAnsi"/>
                <w:lang w:eastAsia="it-IT"/>
              </w:rPr>
              <w:t>à</w:t>
            </w:r>
            <w:r w:rsidRPr="00F93822">
              <w:rPr>
                <w:rFonts w:eastAsia="Times New Roman" w:cstheme="minorHAnsi"/>
                <w:lang w:eastAsia="it-IT"/>
              </w:rPr>
              <w:t xml:space="preserve"> di</w:t>
            </w:r>
            <w:r w:rsidR="00E74E04" w:rsidRPr="00F93822">
              <w:rPr>
                <w:rFonts w:eastAsia="Times New Roman" w:cstheme="minorHAnsi"/>
                <w:lang w:eastAsia="it-IT"/>
              </w:rPr>
              <w:t xml:space="preserve"> </w:t>
            </w:r>
            <w:r w:rsidRPr="00F93822">
              <w:rPr>
                <w:rFonts w:eastAsia="Times New Roman" w:cstheme="minorHAnsi"/>
                <w:lang w:eastAsia="it-IT"/>
              </w:rPr>
              <w:t xml:space="preserve">coordinamento e di eventuale loro aggregazione. Nel medesimo </w:t>
            </w:r>
            <w:r w:rsidRPr="00F93822">
              <w:rPr>
                <w:rFonts w:eastAsia="Times New Roman" w:cstheme="minorHAnsi"/>
                <w:b/>
                <w:bCs/>
                <w:lang w:eastAsia="it-IT"/>
              </w:rPr>
              <w:t>decreto</w:t>
            </w:r>
            <w:r w:rsidR="00E74E04" w:rsidRPr="00F93822">
              <w:rPr>
                <w:rFonts w:eastAsia="Times New Roman" w:cstheme="minorHAnsi"/>
                <w:b/>
                <w:bCs/>
                <w:lang w:eastAsia="it-IT"/>
              </w:rPr>
              <w:t xml:space="preserve"> </w:t>
            </w:r>
            <w:r w:rsidRPr="00F93822">
              <w:rPr>
                <w:rFonts w:eastAsia="Times New Roman" w:cstheme="minorHAnsi"/>
                <w:lang w:eastAsia="it-IT"/>
              </w:rPr>
              <w:t>sono definite le modalit</w:t>
            </w:r>
            <w:r w:rsidR="00242954" w:rsidRPr="00F93822">
              <w:rPr>
                <w:rFonts w:eastAsia="Times New Roman" w:cstheme="minorHAnsi"/>
                <w:lang w:eastAsia="it-IT"/>
              </w:rPr>
              <w:t>à</w:t>
            </w:r>
            <w:r w:rsidRPr="00F93822">
              <w:rPr>
                <w:rFonts w:eastAsia="Times New Roman" w:cstheme="minorHAnsi"/>
                <w:lang w:eastAsia="it-IT"/>
              </w:rPr>
              <w:t xml:space="preserve"> con cui </w:t>
            </w:r>
            <w:r w:rsidRPr="00F93822">
              <w:rPr>
                <w:rFonts w:eastAsia="Times New Roman" w:cstheme="minorHAnsi"/>
                <w:b/>
                <w:bCs/>
                <w:strike/>
                <w:lang w:eastAsia="it-IT"/>
              </w:rPr>
              <w:t>detti percorsi sono organizzati</w:t>
            </w:r>
            <w:r w:rsidR="00E74E04" w:rsidRPr="00F93822">
              <w:rPr>
                <w:rFonts w:eastAsia="Times New Roman" w:cstheme="minorHAnsi"/>
                <w:b/>
                <w:bCs/>
                <w:strike/>
                <w:lang w:eastAsia="it-IT"/>
              </w:rPr>
              <w:t xml:space="preserve"> </w:t>
            </w:r>
            <w:r w:rsidRPr="00F93822">
              <w:rPr>
                <w:rFonts w:eastAsia="Times New Roman" w:cstheme="minorHAnsi"/>
                <w:b/>
                <w:bCs/>
                <w:strike/>
                <w:lang w:eastAsia="it-IT"/>
              </w:rPr>
              <w:t xml:space="preserve">per realizzare una stretta relazione con il sistema scolastico. </w:t>
            </w:r>
          </w:p>
          <w:p w14:paraId="4FB9CB6A" w14:textId="77777777" w:rsidR="00B1729C" w:rsidRPr="00F93822" w:rsidRDefault="00B1729C"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E6F5572" w14:textId="2DB35985"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lastRenderedPageBreak/>
              <w:t xml:space="preserve"> 2. Il Ministero dell'istruzione stima e comunica al Ministero</w:t>
            </w:r>
            <w:r w:rsidR="00E74E04" w:rsidRPr="00F93822">
              <w:rPr>
                <w:rFonts w:eastAsia="Times New Roman" w:cstheme="minorHAnsi"/>
                <w:lang w:eastAsia="it-IT"/>
              </w:rPr>
              <w:t xml:space="preserve"> </w:t>
            </w:r>
            <w:r w:rsidRPr="00F93822">
              <w:rPr>
                <w:rFonts w:eastAsia="Times New Roman" w:cstheme="minorHAnsi"/>
                <w:lang w:eastAsia="it-IT"/>
              </w:rPr>
              <w:t>dell'universit</w:t>
            </w:r>
            <w:r w:rsidR="00242954" w:rsidRPr="00F93822">
              <w:rPr>
                <w:rFonts w:eastAsia="Times New Roman" w:cstheme="minorHAnsi"/>
                <w:lang w:eastAsia="it-IT"/>
              </w:rPr>
              <w:t>à</w:t>
            </w:r>
            <w:r w:rsidRPr="00F93822">
              <w:rPr>
                <w:rFonts w:eastAsia="Times New Roman" w:cstheme="minorHAnsi"/>
                <w:lang w:eastAsia="it-IT"/>
              </w:rPr>
              <w:t xml:space="preserve"> e della ricerca il fabbisogno di docenti per il</w:t>
            </w:r>
            <w:r w:rsidR="00E74E04" w:rsidRPr="00F93822">
              <w:rPr>
                <w:rFonts w:eastAsia="Times New Roman" w:cstheme="minorHAnsi"/>
                <w:lang w:eastAsia="it-IT"/>
              </w:rPr>
              <w:t xml:space="preserve"> </w:t>
            </w:r>
            <w:r w:rsidRPr="00F93822">
              <w:rPr>
                <w:rFonts w:eastAsia="Times New Roman" w:cstheme="minorHAnsi"/>
                <w:lang w:eastAsia="it-IT"/>
              </w:rPr>
              <w:t>sistema nazionale di istruzione nel triennio  successivo,  per</w:t>
            </w:r>
            <w:r w:rsidR="00E74E04" w:rsidRPr="00F93822">
              <w:rPr>
                <w:rFonts w:eastAsia="Times New Roman" w:cstheme="minorHAnsi"/>
                <w:lang w:eastAsia="it-IT"/>
              </w:rPr>
              <w:t xml:space="preserve"> </w:t>
            </w:r>
            <w:r w:rsidRPr="00F93822">
              <w:rPr>
                <w:rFonts w:eastAsia="Times New Roman" w:cstheme="minorHAnsi"/>
                <w:lang w:eastAsia="it-IT"/>
              </w:rPr>
              <w:t xml:space="preserve">tipologia di posto e per classe di concorso, </w:t>
            </w:r>
            <w:proofErr w:type="spellStart"/>
            <w:r w:rsidRPr="00F93822">
              <w:rPr>
                <w:rFonts w:eastAsia="Times New Roman" w:cstheme="minorHAnsi"/>
                <w:lang w:eastAsia="it-IT"/>
              </w:rPr>
              <w:t>affinche</w:t>
            </w:r>
            <w:proofErr w:type="spellEnd"/>
            <w:r w:rsidRPr="00F93822">
              <w:rPr>
                <w:rFonts w:eastAsia="Times New Roman" w:cstheme="minorHAnsi"/>
                <w:lang w:eastAsia="it-IT"/>
              </w:rPr>
              <w:t>' il sistema di</w:t>
            </w:r>
            <w:r w:rsidR="00E74E04" w:rsidRPr="00F93822">
              <w:rPr>
                <w:rFonts w:eastAsia="Times New Roman" w:cstheme="minorHAnsi"/>
                <w:lang w:eastAsia="it-IT"/>
              </w:rPr>
              <w:t xml:space="preserve"> </w:t>
            </w:r>
            <w:r w:rsidRPr="00F93822">
              <w:rPr>
                <w:rFonts w:eastAsia="Times New Roman" w:cstheme="minorHAnsi"/>
                <w:lang w:eastAsia="it-IT"/>
              </w:rPr>
              <w:t>formazione iniziale dei docenti generi, in maniera tendenzialmente</w:t>
            </w:r>
            <w:r w:rsidR="00E74E04" w:rsidRPr="00F93822">
              <w:rPr>
                <w:rFonts w:eastAsia="Times New Roman" w:cstheme="minorHAnsi"/>
                <w:lang w:eastAsia="it-IT"/>
              </w:rPr>
              <w:t xml:space="preserve"> </w:t>
            </w:r>
            <w:r w:rsidRPr="00F93822">
              <w:rPr>
                <w:rFonts w:eastAsia="Times New Roman" w:cstheme="minorHAnsi"/>
                <w:lang w:eastAsia="it-IT"/>
              </w:rPr>
              <w:t>omogenea tra le varie regioni, un numero di abilitati sufficiente a</w:t>
            </w:r>
            <w:r w:rsidR="00E74E04" w:rsidRPr="00F93822">
              <w:rPr>
                <w:rFonts w:eastAsia="Times New Roman" w:cstheme="minorHAnsi"/>
                <w:lang w:eastAsia="it-IT"/>
              </w:rPr>
              <w:t xml:space="preserve"> </w:t>
            </w:r>
            <w:r w:rsidRPr="00F93822">
              <w:rPr>
                <w:rFonts w:eastAsia="Times New Roman" w:cstheme="minorHAnsi"/>
                <w:lang w:eastAsia="it-IT"/>
              </w:rPr>
              <w:t>garantire la selettivit</w:t>
            </w:r>
            <w:r w:rsidR="00242954" w:rsidRPr="00F93822">
              <w:rPr>
                <w:rFonts w:eastAsia="Times New Roman" w:cstheme="minorHAnsi"/>
                <w:lang w:eastAsia="it-IT"/>
              </w:rPr>
              <w:t>à</w:t>
            </w:r>
            <w:r w:rsidRPr="00F93822">
              <w:rPr>
                <w:rFonts w:eastAsia="Times New Roman" w:cstheme="minorHAnsi"/>
                <w:lang w:eastAsia="it-IT"/>
              </w:rPr>
              <w:t xml:space="preserve"> delle procedure concorsuali senza che, in</w:t>
            </w:r>
            <w:r w:rsidR="00E74E04" w:rsidRPr="00F93822">
              <w:rPr>
                <w:rFonts w:eastAsia="Times New Roman" w:cstheme="minorHAnsi"/>
                <w:lang w:eastAsia="it-IT"/>
              </w:rPr>
              <w:t xml:space="preserve"> </w:t>
            </w:r>
            <w:r w:rsidRPr="00F93822">
              <w:rPr>
                <w:rFonts w:eastAsia="Times New Roman" w:cstheme="minorHAnsi"/>
                <w:lang w:eastAsia="it-IT"/>
              </w:rPr>
              <w:t>generale o su specifiche classi di concorso, si determini una</w:t>
            </w:r>
            <w:r w:rsidR="00E74E04" w:rsidRPr="00F93822">
              <w:rPr>
                <w:rFonts w:eastAsia="Times New Roman" w:cstheme="minorHAnsi"/>
                <w:lang w:eastAsia="it-IT"/>
              </w:rPr>
              <w:t xml:space="preserve"> </w:t>
            </w:r>
            <w:r w:rsidRPr="00F93822">
              <w:rPr>
                <w:rFonts w:eastAsia="Times New Roman" w:cstheme="minorHAnsi"/>
                <w:lang w:eastAsia="it-IT"/>
              </w:rPr>
              <w:t>consistenza numerica di abilitati tale che il sistema nazionale di</w:t>
            </w:r>
            <w:r w:rsidR="00E74E04" w:rsidRPr="00F93822">
              <w:rPr>
                <w:rFonts w:eastAsia="Times New Roman" w:cstheme="minorHAnsi"/>
                <w:lang w:eastAsia="it-IT"/>
              </w:rPr>
              <w:t xml:space="preserve"> </w:t>
            </w:r>
            <w:r w:rsidRPr="00F93822">
              <w:rPr>
                <w:rFonts w:eastAsia="Times New Roman" w:cstheme="minorHAnsi"/>
                <w:lang w:eastAsia="it-IT"/>
              </w:rPr>
              <w:t xml:space="preserve">istruzione non sia in grado di assorbirla. </w:t>
            </w:r>
          </w:p>
          <w:p w14:paraId="547E1177" w14:textId="714020EF" w:rsidR="005442CB" w:rsidRPr="00F93822" w:rsidRDefault="005442CB"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43C5574" w14:textId="59A71AE1" w:rsidR="005442CB" w:rsidRPr="00F93822" w:rsidRDefault="005442CB"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ABF1E79" w14:textId="11010803" w:rsidR="005442CB" w:rsidRPr="00F93822" w:rsidRDefault="005442CB"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F9D1EE6" w14:textId="79B74627" w:rsidR="005442CB" w:rsidRPr="00F93822" w:rsidRDefault="005442CB"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70B35E4" w14:textId="541F18B6" w:rsidR="005442CB" w:rsidRPr="00F93822" w:rsidRDefault="005442CB"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803D063" w14:textId="555E50BD" w:rsidR="005442CB" w:rsidRPr="00F93822" w:rsidRDefault="005442CB"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E4C3648" w14:textId="6CCB36E7" w:rsidR="005442CB" w:rsidRPr="00F93822" w:rsidRDefault="005442CB"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B063873" w14:textId="48B0696C" w:rsidR="005442CB" w:rsidRPr="00F93822" w:rsidRDefault="005442CB"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2C91F50" w14:textId="77777777" w:rsidR="005442CB" w:rsidRPr="00F93822" w:rsidRDefault="005442CB"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B658346" w14:textId="77777777" w:rsidR="00315271"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p>
          <w:p w14:paraId="21D08DD1" w14:textId="60A09448"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r w:rsidRPr="00F93822">
              <w:rPr>
                <w:rFonts w:eastAsia="Times New Roman" w:cstheme="minorHAnsi"/>
                <w:b/>
                <w:bCs/>
                <w:lang w:eastAsia="it-IT"/>
              </w:rPr>
              <w:t xml:space="preserve">3. </w:t>
            </w:r>
            <w:r w:rsidRPr="00F93822">
              <w:rPr>
                <w:rFonts w:eastAsia="Times New Roman" w:cstheme="minorHAnsi"/>
                <w:b/>
                <w:bCs/>
                <w:strike/>
                <w:lang w:eastAsia="it-IT"/>
              </w:rPr>
              <w:t xml:space="preserve">Si </w:t>
            </w:r>
            <w:proofErr w:type="spellStart"/>
            <w:r w:rsidRPr="00F93822">
              <w:rPr>
                <w:rFonts w:eastAsia="Times New Roman" w:cstheme="minorHAnsi"/>
                <w:b/>
                <w:bCs/>
                <w:strike/>
                <w:lang w:eastAsia="it-IT"/>
              </w:rPr>
              <w:t>puo'</w:t>
            </w:r>
            <w:proofErr w:type="spellEnd"/>
            <w:r w:rsidRPr="00F93822">
              <w:rPr>
                <w:rFonts w:eastAsia="Times New Roman" w:cstheme="minorHAnsi"/>
                <w:b/>
                <w:bCs/>
                <w:strike/>
                <w:lang w:eastAsia="it-IT"/>
              </w:rPr>
              <w:t xml:space="preserve"> accedere all'offerta formativa dei centri universitari e</w:t>
            </w:r>
            <w:r w:rsidR="00E74E04" w:rsidRPr="00F93822">
              <w:rPr>
                <w:rFonts w:eastAsia="Times New Roman" w:cstheme="minorHAnsi"/>
                <w:b/>
                <w:bCs/>
                <w:strike/>
                <w:lang w:eastAsia="it-IT"/>
              </w:rPr>
              <w:t xml:space="preserve"> </w:t>
            </w:r>
            <w:r w:rsidRPr="00F93822">
              <w:rPr>
                <w:rFonts w:eastAsia="Times New Roman" w:cstheme="minorHAnsi"/>
                <w:b/>
                <w:bCs/>
                <w:strike/>
                <w:lang w:eastAsia="it-IT"/>
              </w:rPr>
              <w:t>accademici di formazione iniziale dei docenti anche durante i</w:t>
            </w:r>
            <w:r w:rsidR="00E74E04" w:rsidRPr="00F93822">
              <w:rPr>
                <w:rFonts w:eastAsia="Times New Roman" w:cstheme="minorHAnsi"/>
                <w:b/>
                <w:bCs/>
                <w:strike/>
                <w:lang w:eastAsia="it-IT"/>
              </w:rPr>
              <w:t xml:space="preserve"> </w:t>
            </w:r>
            <w:r w:rsidRPr="00F93822">
              <w:rPr>
                <w:rFonts w:eastAsia="Times New Roman" w:cstheme="minorHAnsi"/>
                <w:b/>
                <w:bCs/>
                <w:strike/>
                <w:lang w:eastAsia="it-IT"/>
              </w:rPr>
              <w:t>percorsi di laurea triennale e magistrale o della laurea magistrale a</w:t>
            </w:r>
            <w:r w:rsidR="00E74E04" w:rsidRPr="00F93822">
              <w:rPr>
                <w:rFonts w:eastAsia="Times New Roman" w:cstheme="minorHAnsi"/>
                <w:b/>
                <w:bCs/>
                <w:strike/>
                <w:lang w:eastAsia="it-IT"/>
              </w:rPr>
              <w:t xml:space="preserve"> </w:t>
            </w:r>
            <w:r w:rsidRPr="00F93822">
              <w:rPr>
                <w:rFonts w:eastAsia="Times New Roman" w:cstheme="minorHAnsi"/>
                <w:b/>
                <w:bCs/>
                <w:strike/>
                <w:lang w:eastAsia="it-IT"/>
              </w:rPr>
              <w:t>ciclo unico, secondo i margini di flessibilit</w:t>
            </w:r>
            <w:r w:rsidR="00242954" w:rsidRPr="00F93822">
              <w:rPr>
                <w:rFonts w:eastAsia="Times New Roman" w:cstheme="minorHAnsi"/>
                <w:b/>
                <w:bCs/>
                <w:strike/>
                <w:lang w:eastAsia="it-IT"/>
              </w:rPr>
              <w:t>à</w:t>
            </w:r>
            <w:r w:rsidRPr="00F93822">
              <w:rPr>
                <w:rFonts w:eastAsia="Times New Roman" w:cstheme="minorHAnsi"/>
                <w:b/>
                <w:bCs/>
                <w:strike/>
                <w:lang w:eastAsia="it-IT"/>
              </w:rPr>
              <w:t xml:space="preserve"> dei relativi piani di</w:t>
            </w:r>
            <w:r w:rsidR="00E74E04" w:rsidRPr="00F93822">
              <w:rPr>
                <w:rFonts w:eastAsia="Times New Roman" w:cstheme="minorHAnsi"/>
                <w:b/>
                <w:bCs/>
                <w:strike/>
                <w:lang w:eastAsia="it-IT"/>
              </w:rPr>
              <w:t xml:space="preserve"> </w:t>
            </w:r>
            <w:r w:rsidRPr="00F93822">
              <w:rPr>
                <w:rFonts w:eastAsia="Times New Roman" w:cstheme="minorHAnsi"/>
                <w:b/>
                <w:bCs/>
                <w:strike/>
                <w:lang w:eastAsia="it-IT"/>
              </w:rPr>
              <w:t>studio. Nel caso di cui al primo periodo, i crediti formativi</w:t>
            </w:r>
            <w:r w:rsidR="00E74E04" w:rsidRPr="00F93822">
              <w:rPr>
                <w:rFonts w:eastAsia="Times New Roman" w:cstheme="minorHAnsi"/>
                <w:b/>
                <w:bCs/>
                <w:strike/>
                <w:lang w:eastAsia="it-IT"/>
              </w:rPr>
              <w:t xml:space="preserve"> </w:t>
            </w:r>
            <w:r w:rsidRPr="00F93822">
              <w:rPr>
                <w:rFonts w:eastAsia="Times New Roman" w:cstheme="minorHAnsi"/>
                <w:b/>
                <w:bCs/>
                <w:strike/>
                <w:lang w:eastAsia="it-IT"/>
              </w:rPr>
              <w:t>universitari o accademici di formazione iniziale per l'insegnamento</w:t>
            </w:r>
            <w:r w:rsidR="00E74E04" w:rsidRPr="00F93822">
              <w:rPr>
                <w:rFonts w:eastAsia="Times New Roman" w:cstheme="minorHAnsi"/>
                <w:b/>
                <w:bCs/>
                <w:strike/>
                <w:lang w:eastAsia="it-IT"/>
              </w:rPr>
              <w:t xml:space="preserve"> </w:t>
            </w:r>
            <w:r w:rsidRPr="00F93822">
              <w:rPr>
                <w:rFonts w:eastAsia="Times New Roman" w:cstheme="minorHAnsi"/>
                <w:b/>
                <w:bCs/>
                <w:strike/>
                <w:lang w:eastAsia="it-IT"/>
              </w:rPr>
              <w:t>sono aggiuntivi rispetto a quelli necessari per il conseguimento</w:t>
            </w:r>
            <w:r w:rsidR="00E74E04" w:rsidRPr="00F93822">
              <w:rPr>
                <w:rFonts w:eastAsia="Times New Roman" w:cstheme="minorHAnsi"/>
                <w:b/>
                <w:bCs/>
                <w:strike/>
                <w:lang w:eastAsia="it-IT"/>
              </w:rPr>
              <w:t xml:space="preserve"> </w:t>
            </w:r>
            <w:r w:rsidRPr="00F93822">
              <w:rPr>
                <w:rFonts w:eastAsia="Times New Roman" w:cstheme="minorHAnsi"/>
                <w:b/>
                <w:bCs/>
                <w:strike/>
                <w:lang w:eastAsia="it-IT"/>
              </w:rPr>
              <w:t>della laurea triennale e della laurea magistrale o della laurea</w:t>
            </w:r>
            <w:r w:rsidR="00E74E04" w:rsidRPr="00F93822">
              <w:rPr>
                <w:rFonts w:eastAsia="Times New Roman" w:cstheme="minorHAnsi"/>
                <w:b/>
                <w:bCs/>
                <w:strike/>
                <w:lang w:eastAsia="it-IT"/>
              </w:rPr>
              <w:t xml:space="preserve"> </w:t>
            </w:r>
            <w:r w:rsidRPr="00F93822">
              <w:rPr>
                <w:rFonts w:eastAsia="Times New Roman" w:cstheme="minorHAnsi"/>
                <w:b/>
                <w:bCs/>
                <w:strike/>
                <w:lang w:eastAsia="it-IT"/>
              </w:rPr>
              <w:t>magistrale a ciclo unico</w:t>
            </w:r>
            <w:r w:rsidRPr="00F93822">
              <w:rPr>
                <w:rFonts w:eastAsia="Times New Roman" w:cstheme="minorHAnsi"/>
                <w:strike/>
                <w:lang w:eastAsia="it-IT"/>
              </w:rPr>
              <w:t xml:space="preserve">. </w:t>
            </w:r>
          </w:p>
          <w:p w14:paraId="1FCB4455" w14:textId="5D06F101" w:rsidR="005442CB" w:rsidRPr="00F93822" w:rsidRDefault="005442CB"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6E58954B" w14:textId="57644798" w:rsidR="005442CB" w:rsidRPr="00F93822" w:rsidRDefault="005442CB"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3D1B7B0B" w14:textId="77777777" w:rsidR="005442CB" w:rsidRPr="00F93822" w:rsidRDefault="005442CB"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7933E841" w14:textId="6615A606"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4. Con </w:t>
            </w:r>
            <w:r w:rsidRPr="00F93822">
              <w:rPr>
                <w:rFonts w:eastAsia="Times New Roman" w:cstheme="minorHAnsi"/>
                <w:b/>
                <w:bCs/>
                <w:lang w:eastAsia="it-IT"/>
              </w:rPr>
              <w:t>decreto</w:t>
            </w:r>
            <w:r w:rsidRPr="00F93822">
              <w:rPr>
                <w:rFonts w:eastAsia="Times New Roman" w:cstheme="minorHAnsi"/>
                <w:lang w:eastAsia="it-IT"/>
              </w:rPr>
              <w:t xml:space="preserve"> del Presidente del Consiglio dei ministri, adottato</w:t>
            </w:r>
            <w:r w:rsidR="00E74E04" w:rsidRPr="00F93822">
              <w:rPr>
                <w:rFonts w:eastAsia="Times New Roman" w:cstheme="minorHAnsi"/>
                <w:lang w:eastAsia="it-IT"/>
              </w:rPr>
              <w:t xml:space="preserve"> </w:t>
            </w:r>
            <w:r w:rsidRPr="00F93822">
              <w:rPr>
                <w:rFonts w:eastAsia="Times New Roman" w:cstheme="minorHAnsi"/>
                <w:lang w:eastAsia="it-IT"/>
              </w:rPr>
              <w:t>di concerto con i Ministri dell'istruzione e dell'universit</w:t>
            </w:r>
            <w:r w:rsidR="00242954" w:rsidRPr="00F93822">
              <w:rPr>
                <w:rFonts w:eastAsia="Times New Roman" w:cstheme="minorHAnsi"/>
                <w:lang w:eastAsia="it-IT"/>
              </w:rPr>
              <w:t>à</w:t>
            </w:r>
            <w:r w:rsidRPr="00F93822">
              <w:rPr>
                <w:rFonts w:eastAsia="Times New Roman" w:cstheme="minorHAnsi"/>
                <w:lang w:eastAsia="it-IT"/>
              </w:rPr>
              <w:t xml:space="preserve"> e della</w:t>
            </w:r>
            <w:r w:rsidR="00E74E04" w:rsidRPr="00F93822">
              <w:rPr>
                <w:rFonts w:eastAsia="Times New Roman" w:cstheme="minorHAnsi"/>
                <w:lang w:eastAsia="it-IT"/>
              </w:rPr>
              <w:t xml:space="preserve"> </w:t>
            </w:r>
            <w:r w:rsidRPr="00F93822">
              <w:rPr>
                <w:rFonts w:eastAsia="Times New Roman" w:cstheme="minorHAnsi"/>
                <w:lang w:eastAsia="it-IT"/>
              </w:rPr>
              <w:t xml:space="preserve">ricerca, da adottare entro il 31 luglio </w:t>
            </w:r>
            <w:r w:rsidRPr="00F93822">
              <w:rPr>
                <w:rFonts w:eastAsia="Times New Roman" w:cstheme="minorHAnsi"/>
                <w:b/>
                <w:bCs/>
                <w:lang w:eastAsia="it-IT"/>
              </w:rPr>
              <w:t>2022</w:t>
            </w:r>
            <w:r w:rsidRPr="00F93822">
              <w:rPr>
                <w:rFonts w:eastAsia="Times New Roman" w:cstheme="minorHAnsi"/>
                <w:lang w:eastAsia="it-IT"/>
              </w:rPr>
              <w:t>, negli ambiti precisati</w:t>
            </w:r>
            <w:r w:rsidR="00E74E04" w:rsidRPr="00F93822">
              <w:rPr>
                <w:rFonts w:eastAsia="Times New Roman" w:cstheme="minorHAnsi"/>
                <w:lang w:eastAsia="it-IT"/>
              </w:rPr>
              <w:t xml:space="preserve"> </w:t>
            </w:r>
            <w:r w:rsidRPr="00F93822">
              <w:rPr>
                <w:rFonts w:eastAsia="Times New Roman" w:cstheme="minorHAnsi"/>
                <w:lang w:eastAsia="it-IT"/>
              </w:rPr>
              <w:t>all'articolo 2, comma 2, sono  definiti  i  contenuti  e  la</w:t>
            </w:r>
            <w:r w:rsidR="00E74E04" w:rsidRPr="00F93822">
              <w:rPr>
                <w:rFonts w:eastAsia="Times New Roman" w:cstheme="minorHAnsi"/>
                <w:lang w:eastAsia="it-IT"/>
              </w:rPr>
              <w:t xml:space="preserve"> </w:t>
            </w:r>
            <w:r w:rsidRPr="00F93822">
              <w:rPr>
                <w:rFonts w:eastAsia="Times New Roman" w:cstheme="minorHAnsi"/>
                <w:lang w:eastAsia="it-IT"/>
              </w:rPr>
              <w:t>strutturazione dell'offerta formativa corrispondente a 60 crediti</w:t>
            </w:r>
            <w:r w:rsidR="00E74E04" w:rsidRPr="00F93822">
              <w:rPr>
                <w:rFonts w:eastAsia="Times New Roman" w:cstheme="minorHAnsi"/>
                <w:lang w:eastAsia="it-IT"/>
              </w:rPr>
              <w:t xml:space="preserve"> </w:t>
            </w:r>
            <w:r w:rsidRPr="00F93822">
              <w:rPr>
                <w:rFonts w:eastAsia="Times New Roman" w:cstheme="minorHAnsi"/>
                <w:lang w:eastAsia="it-IT"/>
              </w:rPr>
              <w:t>formativi universitari o accademici necessari per la formazione</w:t>
            </w:r>
            <w:r w:rsidR="00E74E04" w:rsidRPr="00F93822">
              <w:rPr>
                <w:rFonts w:eastAsia="Times New Roman" w:cstheme="minorHAnsi"/>
                <w:lang w:eastAsia="it-IT"/>
              </w:rPr>
              <w:t xml:space="preserve"> </w:t>
            </w:r>
            <w:r w:rsidRPr="00F93822">
              <w:rPr>
                <w:rFonts w:eastAsia="Times New Roman" w:cstheme="minorHAnsi"/>
                <w:lang w:eastAsia="it-IT"/>
              </w:rPr>
              <w:t>iniziale, comprendente un periodo di tirocinio diretto presso le</w:t>
            </w:r>
            <w:r w:rsidR="00E74E04" w:rsidRPr="00F93822">
              <w:rPr>
                <w:rFonts w:eastAsia="Times New Roman" w:cstheme="minorHAnsi"/>
                <w:lang w:eastAsia="it-IT"/>
              </w:rPr>
              <w:t xml:space="preserve"> </w:t>
            </w:r>
            <w:r w:rsidRPr="00F93822">
              <w:rPr>
                <w:rFonts w:eastAsia="Times New Roman" w:cstheme="minorHAnsi"/>
                <w:lang w:eastAsia="it-IT"/>
              </w:rPr>
              <w:t>scuole e uno di tirocinio indiretto non inferiore a 20 crediti</w:t>
            </w:r>
            <w:r w:rsidR="00E74E04" w:rsidRPr="00F93822">
              <w:rPr>
                <w:rFonts w:eastAsia="Times New Roman" w:cstheme="minorHAnsi"/>
                <w:lang w:eastAsia="it-IT"/>
              </w:rPr>
              <w:t xml:space="preserve"> </w:t>
            </w:r>
            <w:r w:rsidRPr="00F93822">
              <w:rPr>
                <w:rFonts w:eastAsia="Times New Roman" w:cstheme="minorHAnsi"/>
                <w:lang w:eastAsia="it-IT"/>
              </w:rPr>
              <w:t>formativi universitari o accademici, e in modo  che  vi  sia</w:t>
            </w:r>
            <w:r w:rsidR="00E74E04" w:rsidRPr="00F93822">
              <w:rPr>
                <w:rFonts w:eastAsia="Times New Roman" w:cstheme="minorHAnsi"/>
                <w:lang w:eastAsia="it-IT"/>
              </w:rPr>
              <w:t xml:space="preserve"> </w:t>
            </w:r>
            <w:r w:rsidRPr="00F93822">
              <w:rPr>
                <w:rFonts w:eastAsia="Times New Roman" w:cstheme="minorHAnsi"/>
                <w:lang w:eastAsia="it-IT"/>
              </w:rPr>
              <w:t>proporzionalit</w:t>
            </w:r>
            <w:r w:rsidR="00242954" w:rsidRPr="00F93822">
              <w:rPr>
                <w:rFonts w:eastAsia="Times New Roman" w:cstheme="minorHAnsi"/>
                <w:lang w:eastAsia="it-IT"/>
              </w:rPr>
              <w:t>à</w:t>
            </w:r>
            <w:r w:rsidRPr="00F93822">
              <w:rPr>
                <w:rFonts w:eastAsia="Times New Roman" w:cstheme="minorHAnsi"/>
                <w:lang w:eastAsia="it-IT"/>
              </w:rPr>
              <w:t xml:space="preserve"> tra le diverse componenti di detta offerta formativa</w:t>
            </w:r>
            <w:r w:rsidR="00E74E04" w:rsidRPr="00F93822">
              <w:rPr>
                <w:rFonts w:eastAsia="Times New Roman" w:cstheme="minorHAnsi"/>
                <w:lang w:eastAsia="it-IT"/>
              </w:rPr>
              <w:t xml:space="preserve"> </w:t>
            </w:r>
            <w:r w:rsidRPr="00F93822">
              <w:rPr>
                <w:rFonts w:eastAsia="Times New Roman" w:cstheme="minorHAnsi"/>
                <w:lang w:eastAsia="it-IT"/>
              </w:rPr>
              <w:t>e tenendo in  considerazione  le  specificit</w:t>
            </w:r>
            <w:r w:rsidR="00242954" w:rsidRPr="00F93822">
              <w:rPr>
                <w:rFonts w:eastAsia="Times New Roman" w:cstheme="minorHAnsi"/>
                <w:lang w:eastAsia="it-IT"/>
              </w:rPr>
              <w:t>à</w:t>
            </w:r>
            <w:r w:rsidRPr="00F93822">
              <w:rPr>
                <w:rFonts w:eastAsia="Times New Roman" w:cstheme="minorHAnsi"/>
                <w:lang w:eastAsia="it-IT"/>
              </w:rPr>
              <w:t xml:space="preserve">  delle  materie</w:t>
            </w:r>
            <w:r w:rsidR="00E74E04" w:rsidRPr="00F93822">
              <w:rPr>
                <w:rFonts w:eastAsia="Times New Roman" w:cstheme="minorHAnsi"/>
                <w:lang w:eastAsia="it-IT"/>
              </w:rPr>
              <w:t xml:space="preserve"> </w:t>
            </w:r>
            <w:r w:rsidRPr="00F93822">
              <w:rPr>
                <w:rFonts w:eastAsia="Times New Roman" w:cstheme="minorHAnsi"/>
                <w:lang w:eastAsia="it-IT"/>
              </w:rPr>
              <w:t>scientifiche, tecnologiche e matematiche. I tirocini di cui al</w:t>
            </w:r>
            <w:r w:rsidR="00E74E04" w:rsidRPr="00F93822">
              <w:rPr>
                <w:rFonts w:eastAsia="Times New Roman" w:cstheme="minorHAnsi"/>
                <w:lang w:eastAsia="it-IT"/>
              </w:rPr>
              <w:t xml:space="preserve"> </w:t>
            </w:r>
            <w:r w:rsidRPr="00F93822">
              <w:rPr>
                <w:rFonts w:eastAsia="Times New Roman" w:cstheme="minorHAnsi"/>
                <w:lang w:eastAsia="it-IT"/>
              </w:rPr>
              <w:t xml:space="preserve">presente comma non sono retribuiti. </w:t>
            </w:r>
          </w:p>
          <w:p w14:paraId="678F101D" w14:textId="766A23DD"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0EED4BD" w14:textId="45642F73"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F7D31FC" w14:textId="70F356E7"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259CB43" w14:textId="09D7A02F"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028F28F" w14:textId="2DEE165E"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1DCD364" w14:textId="2FA6627E"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D1D5A56" w14:textId="0A1F5190"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E88BD41" w14:textId="0ED14C72"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E6E5F33" w14:textId="3B46DA54"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832A833" w14:textId="3A6B84A5"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9CC78CB" w14:textId="4442EF31"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6DF16C5" w14:textId="477979F4"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A485F2F" w14:textId="657843DF"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1D0ABE2" w14:textId="4D5EF031"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E3161A4" w14:textId="577BA240"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D0C4AA4" w14:textId="1B9843CE"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B6E0197" w14:textId="063FC9D6"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82ED143" w14:textId="171ECBDD"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37F8C91" w14:textId="1F4061C2"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3F3031B" w14:textId="77777777"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98366D0" w14:textId="1CCADC0E" w:rsidR="00891BD1"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5. Con il medesimo </w:t>
            </w:r>
            <w:r w:rsidRPr="00F93822">
              <w:rPr>
                <w:rFonts w:eastAsia="Times New Roman" w:cstheme="minorHAnsi"/>
                <w:b/>
                <w:bCs/>
                <w:lang w:eastAsia="it-IT"/>
              </w:rPr>
              <w:t>decreto</w:t>
            </w:r>
            <w:r w:rsidRPr="00F93822">
              <w:rPr>
                <w:rFonts w:eastAsia="Times New Roman" w:cstheme="minorHAnsi"/>
                <w:lang w:eastAsia="it-IT"/>
              </w:rPr>
              <w:t xml:space="preserve"> di cui al comma 4, sono stabilite le</w:t>
            </w:r>
            <w:r w:rsidR="00E74E04" w:rsidRPr="00F93822">
              <w:rPr>
                <w:rFonts w:eastAsia="Times New Roman" w:cstheme="minorHAnsi"/>
                <w:lang w:eastAsia="it-IT"/>
              </w:rPr>
              <w:t xml:space="preserve"> </w:t>
            </w:r>
            <w:r w:rsidRPr="00F93822">
              <w:rPr>
                <w:rFonts w:eastAsia="Times New Roman" w:cstheme="minorHAnsi"/>
                <w:b/>
                <w:bCs/>
                <w:strike/>
                <w:lang w:eastAsia="it-IT"/>
              </w:rPr>
              <w:t xml:space="preserve">competenze </w:t>
            </w:r>
            <w:r w:rsidRPr="00F93822">
              <w:rPr>
                <w:rFonts w:eastAsia="Times New Roman" w:cstheme="minorHAnsi"/>
                <w:lang w:eastAsia="it-IT"/>
              </w:rPr>
              <w:t>professionali che devono essere possedute dal docente</w:t>
            </w:r>
            <w:r w:rsidR="00E74E04" w:rsidRPr="00F93822">
              <w:rPr>
                <w:rFonts w:eastAsia="Times New Roman" w:cstheme="minorHAnsi"/>
                <w:lang w:eastAsia="it-IT"/>
              </w:rPr>
              <w:t xml:space="preserve"> </w:t>
            </w:r>
            <w:r w:rsidRPr="00F93822">
              <w:rPr>
                <w:rFonts w:eastAsia="Times New Roman" w:cstheme="minorHAnsi"/>
                <w:lang w:eastAsia="it-IT"/>
              </w:rPr>
              <w:t xml:space="preserve">abilitato, </w:t>
            </w:r>
            <w:proofErr w:type="spellStart"/>
            <w:r w:rsidRPr="00F93822">
              <w:rPr>
                <w:rFonts w:eastAsia="Times New Roman" w:cstheme="minorHAnsi"/>
                <w:lang w:eastAsia="it-IT"/>
              </w:rPr>
              <w:t>nonche</w:t>
            </w:r>
            <w:proofErr w:type="spellEnd"/>
            <w:r w:rsidRPr="00F93822">
              <w:rPr>
                <w:rFonts w:eastAsia="Times New Roman" w:cstheme="minorHAnsi"/>
                <w:lang w:eastAsia="it-IT"/>
              </w:rPr>
              <w:t>' le modalit</w:t>
            </w:r>
            <w:r w:rsidR="00242954" w:rsidRPr="00F93822">
              <w:rPr>
                <w:rFonts w:eastAsia="Times New Roman" w:cstheme="minorHAnsi"/>
                <w:lang w:eastAsia="it-IT"/>
              </w:rPr>
              <w:t>à</w:t>
            </w:r>
            <w:r w:rsidRPr="00F93822">
              <w:rPr>
                <w:rFonts w:eastAsia="Times New Roman" w:cstheme="minorHAnsi"/>
                <w:lang w:eastAsia="it-IT"/>
              </w:rPr>
              <w:t xml:space="preserve"> di svolgimento della prova finale del</w:t>
            </w:r>
            <w:r w:rsidR="00E74E04" w:rsidRPr="00F93822">
              <w:rPr>
                <w:rFonts w:eastAsia="Times New Roman" w:cstheme="minorHAnsi"/>
                <w:lang w:eastAsia="it-IT"/>
              </w:rPr>
              <w:t xml:space="preserve"> </w:t>
            </w:r>
            <w:r w:rsidRPr="00F93822">
              <w:rPr>
                <w:rFonts w:eastAsia="Times New Roman" w:cstheme="minorHAnsi"/>
                <w:lang w:eastAsia="it-IT"/>
              </w:rPr>
              <w:t>percorso universitario e accademico, comprendente la prova scritta e</w:t>
            </w:r>
            <w:r w:rsidR="00E74E04" w:rsidRPr="00F93822">
              <w:rPr>
                <w:rFonts w:eastAsia="Times New Roman" w:cstheme="minorHAnsi"/>
                <w:lang w:eastAsia="it-IT"/>
              </w:rPr>
              <w:t xml:space="preserve"> </w:t>
            </w:r>
            <w:r w:rsidRPr="00F93822">
              <w:rPr>
                <w:rFonts w:eastAsia="Times New Roman" w:cstheme="minorHAnsi"/>
                <w:lang w:eastAsia="it-IT"/>
              </w:rPr>
              <w:t>la lezione simulata, gli standard necessari ad assicurare una</w:t>
            </w:r>
            <w:r w:rsidR="00E74E04" w:rsidRPr="00F93822">
              <w:rPr>
                <w:rFonts w:eastAsia="Times New Roman" w:cstheme="minorHAnsi"/>
                <w:lang w:eastAsia="it-IT"/>
              </w:rPr>
              <w:t xml:space="preserve"> </w:t>
            </w:r>
            <w:r w:rsidRPr="00F93822">
              <w:rPr>
                <w:rFonts w:eastAsia="Times New Roman" w:cstheme="minorHAnsi"/>
                <w:lang w:eastAsia="it-IT"/>
              </w:rPr>
              <w:t>valutazione omogenea dei partecipanti e la composizione  della</w:t>
            </w:r>
            <w:r w:rsidR="00E74E04" w:rsidRPr="00F93822">
              <w:rPr>
                <w:rFonts w:eastAsia="Times New Roman" w:cstheme="minorHAnsi"/>
                <w:lang w:eastAsia="it-IT"/>
              </w:rPr>
              <w:t xml:space="preserve"> </w:t>
            </w:r>
            <w:r w:rsidRPr="00F93822">
              <w:rPr>
                <w:rFonts w:eastAsia="Times New Roman" w:cstheme="minorHAnsi"/>
                <w:lang w:eastAsia="it-IT"/>
              </w:rPr>
              <w:t xml:space="preserve">relativa commissione giudicatrice nella quale </w:t>
            </w:r>
            <w:proofErr w:type="spellStart"/>
            <w:r w:rsidRPr="00F93822">
              <w:rPr>
                <w:rFonts w:eastAsia="Times New Roman" w:cstheme="minorHAnsi"/>
                <w:lang w:eastAsia="it-IT"/>
              </w:rPr>
              <w:t>e'</w:t>
            </w:r>
            <w:proofErr w:type="spellEnd"/>
            <w:r w:rsidRPr="00F93822">
              <w:rPr>
                <w:rFonts w:eastAsia="Times New Roman" w:cstheme="minorHAnsi"/>
                <w:lang w:eastAsia="it-IT"/>
              </w:rPr>
              <w:t xml:space="preserve"> comunque presente un</w:t>
            </w:r>
            <w:r w:rsidR="00E74E04" w:rsidRPr="00F93822">
              <w:rPr>
                <w:rFonts w:eastAsia="Times New Roman" w:cstheme="minorHAnsi"/>
                <w:lang w:eastAsia="it-IT"/>
              </w:rPr>
              <w:t xml:space="preserve"> </w:t>
            </w:r>
            <w:r w:rsidRPr="00F93822">
              <w:rPr>
                <w:rFonts w:eastAsia="Times New Roman" w:cstheme="minorHAnsi"/>
                <w:lang w:eastAsia="it-IT"/>
              </w:rPr>
              <w:t>membro designato dall'Ufficio scolastico regionale di riferimento e</w:t>
            </w:r>
            <w:r w:rsidR="00E74E04" w:rsidRPr="00F93822">
              <w:rPr>
                <w:rFonts w:eastAsia="Times New Roman" w:cstheme="minorHAnsi"/>
                <w:lang w:eastAsia="it-IT"/>
              </w:rPr>
              <w:t xml:space="preserve"> </w:t>
            </w:r>
            <w:r w:rsidRPr="00F93822">
              <w:rPr>
                <w:rFonts w:eastAsia="Times New Roman" w:cstheme="minorHAnsi"/>
                <w:lang w:eastAsia="it-IT"/>
              </w:rPr>
              <w:t>un membro esterno esperto di formazione nelle materie inerenti al</w:t>
            </w:r>
            <w:r w:rsidR="00E74E04" w:rsidRPr="00F93822">
              <w:rPr>
                <w:rFonts w:eastAsia="Times New Roman" w:cstheme="minorHAnsi"/>
                <w:lang w:eastAsia="it-IT"/>
              </w:rPr>
              <w:t xml:space="preserve"> </w:t>
            </w:r>
            <w:r w:rsidRPr="00F93822">
              <w:rPr>
                <w:rFonts w:eastAsia="Times New Roman" w:cstheme="minorHAnsi"/>
                <w:lang w:eastAsia="it-IT"/>
              </w:rPr>
              <w:t xml:space="preserve">percorso abilitante. La nomina di </w:t>
            </w:r>
            <w:proofErr w:type="gramStart"/>
            <w:r w:rsidRPr="00F93822">
              <w:rPr>
                <w:rFonts w:eastAsia="Times New Roman" w:cstheme="minorHAnsi"/>
                <w:lang w:eastAsia="it-IT"/>
              </w:rPr>
              <w:t>personale  scolastico</w:t>
            </w:r>
            <w:proofErr w:type="gramEnd"/>
            <w:r w:rsidRPr="00F93822">
              <w:rPr>
                <w:rFonts w:eastAsia="Times New Roman" w:cstheme="minorHAnsi"/>
                <w:lang w:eastAsia="it-IT"/>
              </w:rPr>
              <w:t xml:space="preserve">  nella</w:t>
            </w:r>
            <w:r w:rsidR="00E74E04" w:rsidRPr="00F93822">
              <w:rPr>
                <w:rFonts w:eastAsia="Times New Roman" w:cstheme="minorHAnsi"/>
                <w:lang w:eastAsia="it-IT"/>
              </w:rPr>
              <w:t xml:space="preserve"> </w:t>
            </w:r>
            <w:r w:rsidRPr="00F93822">
              <w:rPr>
                <w:rFonts w:eastAsia="Times New Roman" w:cstheme="minorHAnsi"/>
                <w:lang w:eastAsia="it-IT"/>
              </w:rPr>
              <w:t>commissione di cui al precedente periodo non deve determinare oneri</w:t>
            </w:r>
            <w:r w:rsidR="00E74E04" w:rsidRPr="00F93822">
              <w:rPr>
                <w:rFonts w:eastAsia="Times New Roman" w:cstheme="minorHAnsi"/>
                <w:lang w:eastAsia="it-IT"/>
              </w:rPr>
              <w:t xml:space="preserve"> </w:t>
            </w:r>
            <w:r w:rsidRPr="00F93822">
              <w:rPr>
                <w:rFonts w:eastAsia="Times New Roman" w:cstheme="minorHAnsi"/>
                <w:lang w:eastAsia="it-IT"/>
              </w:rPr>
              <w:t xml:space="preserve">di sostituzione a carico del bilancio dello Stato. </w:t>
            </w:r>
          </w:p>
          <w:p w14:paraId="2D68D63C" w14:textId="29EF8AC6"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5AB92A3" w14:textId="022566B6"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FE21261" w14:textId="4EE81145"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7EB628D" w14:textId="5C3096EF"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F1B3540" w14:textId="61D6BDB3"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63879FC" w14:textId="3FAC78FC"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6AA3D7A" w14:textId="5C055AAB"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4743ACC" w14:textId="0A007470"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E7F955F" w14:textId="0F924F8E"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B02BF97" w14:textId="337D0F39"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FBDD1DA" w14:textId="1028715D"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A91B61A" w14:textId="430401ED"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BCAABF4" w14:textId="793374B9"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611C92E" w14:textId="77777777"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A9A9870" w14:textId="335FB9CF" w:rsidR="004328E6" w:rsidRPr="00F93822" w:rsidRDefault="00E74E0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4328E6" w:rsidRPr="00F93822">
              <w:rPr>
                <w:rFonts w:eastAsia="Times New Roman" w:cstheme="minorHAnsi"/>
                <w:lang w:eastAsia="it-IT"/>
              </w:rPr>
              <w:t xml:space="preserve"> 6. Alle attivit</w:t>
            </w:r>
            <w:r w:rsidR="00242954" w:rsidRPr="00F93822">
              <w:rPr>
                <w:rFonts w:eastAsia="Times New Roman" w:cstheme="minorHAnsi"/>
                <w:lang w:eastAsia="it-IT"/>
              </w:rPr>
              <w:t>à</w:t>
            </w:r>
            <w:r w:rsidR="004328E6" w:rsidRPr="00F93822">
              <w:rPr>
                <w:rFonts w:eastAsia="Times New Roman" w:cstheme="minorHAnsi"/>
                <w:lang w:eastAsia="it-IT"/>
              </w:rPr>
              <w:t xml:space="preserve"> di tutoraggio del percorso di formazione iniziale</w:t>
            </w:r>
            <w:r w:rsidRPr="00F93822">
              <w:rPr>
                <w:rFonts w:eastAsia="Times New Roman" w:cstheme="minorHAnsi"/>
                <w:lang w:eastAsia="it-IT"/>
              </w:rPr>
              <w:t xml:space="preserve"> </w:t>
            </w:r>
            <w:r w:rsidR="004328E6" w:rsidRPr="00F93822">
              <w:rPr>
                <w:rFonts w:eastAsia="Times New Roman" w:cstheme="minorHAnsi"/>
                <w:lang w:eastAsia="it-IT"/>
              </w:rPr>
              <w:t>sono preposti docenti delle scuole secondarie di primo e di secondo</w:t>
            </w:r>
            <w:r w:rsidRPr="00F93822">
              <w:rPr>
                <w:rFonts w:eastAsia="Times New Roman" w:cstheme="minorHAnsi"/>
                <w:lang w:eastAsia="it-IT"/>
              </w:rPr>
              <w:t xml:space="preserve"> </w:t>
            </w:r>
            <w:r w:rsidR="004328E6" w:rsidRPr="00F93822">
              <w:rPr>
                <w:rFonts w:eastAsia="Times New Roman" w:cstheme="minorHAnsi"/>
                <w:lang w:eastAsia="it-IT"/>
              </w:rPr>
              <w:t xml:space="preserve">grado. Con </w:t>
            </w:r>
            <w:r w:rsidR="004328E6" w:rsidRPr="00F93822">
              <w:rPr>
                <w:rFonts w:eastAsia="Times New Roman" w:cstheme="minorHAnsi"/>
                <w:b/>
                <w:bCs/>
                <w:lang w:eastAsia="it-IT"/>
              </w:rPr>
              <w:lastRenderedPageBreak/>
              <w:t>decreto</w:t>
            </w:r>
            <w:r w:rsidR="004328E6" w:rsidRPr="00F93822">
              <w:rPr>
                <w:rFonts w:eastAsia="Times New Roman" w:cstheme="minorHAnsi"/>
                <w:lang w:eastAsia="it-IT"/>
              </w:rPr>
              <w:t xml:space="preserve"> del Ministro dell'istruzione, di concerto con i</w:t>
            </w:r>
            <w:r w:rsidRPr="00F93822">
              <w:rPr>
                <w:rFonts w:eastAsia="Times New Roman" w:cstheme="minorHAnsi"/>
                <w:lang w:eastAsia="it-IT"/>
              </w:rPr>
              <w:t xml:space="preserve"> </w:t>
            </w:r>
            <w:r w:rsidR="004328E6" w:rsidRPr="00F93822">
              <w:rPr>
                <w:rFonts w:eastAsia="Times New Roman" w:cstheme="minorHAnsi"/>
                <w:lang w:eastAsia="it-IT"/>
              </w:rPr>
              <w:t>Ministri dell'universit</w:t>
            </w:r>
            <w:r w:rsidR="00242954" w:rsidRPr="00F93822">
              <w:rPr>
                <w:rFonts w:eastAsia="Times New Roman" w:cstheme="minorHAnsi"/>
                <w:lang w:eastAsia="it-IT"/>
              </w:rPr>
              <w:t>à</w:t>
            </w:r>
            <w:r w:rsidR="004328E6" w:rsidRPr="00F93822">
              <w:rPr>
                <w:rFonts w:eastAsia="Times New Roman" w:cstheme="minorHAnsi"/>
                <w:lang w:eastAsia="it-IT"/>
              </w:rPr>
              <w:t xml:space="preserve"> e della ricerca e dell'economia e delle</w:t>
            </w:r>
            <w:r w:rsidRPr="00F93822">
              <w:rPr>
                <w:rFonts w:eastAsia="Times New Roman" w:cstheme="minorHAnsi"/>
                <w:lang w:eastAsia="it-IT"/>
              </w:rPr>
              <w:t xml:space="preserve"> </w:t>
            </w:r>
            <w:r w:rsidR="004328E6" w:rsidRPr="00F93822">
              <w:rPr>
                <w:rFonts w:eastAsia="Times New Roman" w:cstheme="minorHAnsi"/>
                <w:lang w:eastAsia="it-IT"/>
              </w:rPr>
              <w:t xml:space="preserve">finanze, </w:t>
            </w:r>
            <w:proofErr w:type="spellStart"/>
            <w:proofErr w:type="gramStart"/>
            <w:r w:rsidR="004328E6" w:rsidRPr="00F93822">
              <w:rPr>
                <w:rFonts w:eastAsia="Times New Roman" w:cstheme="minorHAnsi"/>
                <w:lang w:eastAsia="it-IT"/>
              </w:rPr>
              <w:t>e'</w:t>
            </w:r>
            <w:proofErr w:type="spellEnd"/>
            <w:proofErr w:type="gramEnd"/>
            <w:r w:rsidR="004328E6" w:rsidRPr="00F93822">
              <w:rPr>
                <w:rFonts w:eastAsia="Times New Roman" w:cstheme="minorHAnsi"/>
                <w:lang w:eastAsia="it-IT"/>
              </w:rPr>
              <w:t xml:space="preserve"> stabilito il contingente di cui al primo periodo e la sua</w:t>
            </w:r>
            <w:r w:rsidRPr="00F93822">
              <w:rPr>
                <w:rFonts w:eastAsia="Times New Roman" w:cstheme="minorHAnsi"/>
                <w:lang w:eastAsia="it-IT"/>
              </w:rPr>
              <w:t xml:space="preserve"> </w:t>
            </w:r>
            <w:r w:rsidR="004328E6" w:rsidRPr="00F93822">
              <w:rPr>
                <w:rFonts w:eastAsia="Times New Roman" w:cstheme="minorHAnsi"/>
                <w:lang w:eastAsia="it-IT"/>
              </w:rPr>
              <w:t>ripartizione tra le universit</w:t>
            </w:r>
            <w:r w:rsidR="00242954" w:rsidRPr="00F93822">
              <w:rPr>
                <w:rFonts w:eastAsia="Times New Roman" w:cstheme="minorHAnsi"/>
                <w:lang w:eastAsia="it-IT"/>
              </w:rPr>
              <w:t>à</w:t>
            </w:r>
            <w:r w:rsidR="004328E6" w:rsidRPr="00F93822">
              <w:rPr>
                <w:rFonts w:eastAsia="Times New Roman" w:cstheme="minorHAnsi"/>
                <w:lang w:eastAsia="it-IT"/>
              </w:rPr>
              <w:t xml:space="preserve"> e le istituzioni AFAM. Con il</w:t>
            </w:r>
            <w:r w:rsidRPr="00F93822">
              <w:rPr>
                <w:rFonts w:eastAsia="Times New Roman" w:cstheme="minorHAnsi"/>
                <w:lang w:eastAsia="it-IT"/>
              </w:rPr>
              <w:t xml:space="preserve"> </w:t>
            </w:r>
            <w:r w:rsidR="004328E6" w:rsidRPr="00F93822">
              <w:rPr>
                <w:rFonts w:eastAsia="Times New Roman" w:cstheme="minorHAnsi"/>
                <w:lang w:eastAsia="it-IT"/>
              </w:rPr>
              <w:t xml:space="preserve">medesimo </w:t>
            </w:r>
            <w:r w:rsidR="004328E6" w:rsidRPr="00F93822">
              <w:rPr>
                <w:rFonts w:eastAsia="Times New Roman" w:cstheme="minorHAnsi"/>
                <w:b/>
                <w:bCs/>
                <w:lang w:eastAsia="it-IT"/>
              </w:rPr>
              <w:t>decreto</w:t>
            </w:r>
            <w:r w:rsidR="004328E6" w:rsidRPr="00F93822">
              <w:rPr>
                <w:rFonts w:eastAsia="Times New Roman" w:cstheme="minorHAnsi"/>
                <w:lang w:eastAsia="it-IT"/>
              </w:rPr>
              <w:t xml:space="preserve"> sono altres</w:t>
            </w:r>
            <w:r w:rsidR="00242954" w:rsidRPr="00F93822">
              <w:rPr>
                <w:rFonts w:eastAsia="Times New Roman" w:cstheme="minorHAnsi"/>
                <w:lang w:eastAsia="it-IT"/>
              </w:rPr>
              <w:t>ì</w:t>
            </w:r>
            <w:r w:rsidR="004328E6" w:rsidRPr="00F93822">
              <w:rPr>
                <w:rFonts w:eastAsia="Times New Roman" w:cstheme="minorHAnsi"/>
                <w:lang w:eastAsia="it-IT"/>
              </w:rPr>
              <w:t xml:space="preserve"> definiti i criteri di selezione dei</w:t>
            </w:r>
            <w:r w:rsidRPr="00F93822">
              <w:rPr>
                <w:rFonts w:eastAsia="Times New Roman" w:cstheme="minorHAnsi"/>
                <w:lang w:eastAsia="it-IT"/>
              </w:rPr>
              <w:t xml:space="preserve"> </w:t>
            </w:r>
            <w:r w:rsidR="004328E6" w:rsidRPr="00F93822">
              <w:rPr>
                <w:rFonts w:eastAsia="Times New Roman" w:cstheme="minorHAnsi"/>
                <w:lang w:eastAsia="it-IT"/>
              </w:rPr>
              <w:t>docenti che aspirano alla funzione di tutor. Per l'attuazione del</w:t>
            </w:r>
            <w:r w:rsidR="00891BD1" w:rsidRPr="00F93822">
              <w:rPr>
                <w:rFonts w:eastAsia="Times New Roman" w:cstheme="minorHAnsi"/>
                <w:lang w:eastAsia="it-IT"/>
              </w:rPr>
              <w:t xml:space="preserve"> </w:t>
            </w:r>
            <w:r w:rsidR="004328E6" w:rsidRPr="00F93822">
              <w:rPr>
                <w:rFonts w:eastAsia="Times New Roman" w:cstheme="minorHAnsi"/>
                <w:lang w:eastAsia="it-IT"/>
              </w:rPr>
              <w:t xml:space="preserve">presente comma </w:t>
            </w:r>
            <w:proofErr w:type="spellStart"/>
            <w:proofErr w:type="gramStart"/>
            <w:r w:rsidR="004328E6" w:rsidRPr="00F93822">
              <w:rPr>
                <w:rFonts w:eastAsia="Times New Roman" w:cstheme="minorHAnsi"/>
                <w:lang w:eastAsia="it-IT"/>
              </w:rPr>
              <w:t>e'</w:t>
            </w:r>
            <w:proofErr w:type="spellEnd"/>
            <w:proofErr w:type="gramEnd"/>
            <w:r w:rsidR="004328E6" w:rsidRPr="00F93822">
              <w:rPr>
                <w:rFonts w:eastAsia="Times New Roman" w:cstheme="minorHAnsi"/>
                <w:lang w:eastAsia="it-IT"/>
              </w:rPr>
              <w:t xml:space="preserve"> autorizzata la spesa di 16,6 milioni di euro per</w:t>
            </w:r>
            <w:r w:rsidR="00891BD1" w:rsidRPr="00F93822">
              <w:rPr>
                <w:rFonts w:eastAsia="Times New Roman" w:cstheme="minorHAnsi"/>
                <w:lang w:eastAsia="it-IT"/>
              </w:rPr>
              <w:t xml:space="preserve"> </w:t>
            </w:r>
            <w:r w:rsidR="004328E6" w:rsidRPr="00F93822">
              <w:rPr>
                <w:rFonts w:eastAsia="Times New Roman" w:cstheme="minorHAnsi"/>
                <w:lang w:eastAsia="it-IT"/>
              </w:rPr>
              <w:t xml:space="preserve">l'anno </w:t>
            </w:r>
            <w:r w:rsidR="004328E6" w:rsidRPr="00F93822">
              <w:rPr>
                <w:rFonts w:eastAsia="Times New Roman" w:cstheme="minorHAnsi"/>
                <w:b/>
                <w:bCs/>
                <w:lang w:eastAsia="it-IT"/>
              </w:rPr>
              <w:t>2022</w:t>
            </w:r>
            <w:r w:rsidR="004328E6" w:rsidRPr="00F93822">
              <w:rPr>
                <w:rFonts w:eastAsia="Times New Roman" w:cstheme="minorHAnsi"/>
                <w:lang w:eastAsia="it-IT"/>
              </w:rPr>
              <w:t xml:space="preserve"> e 50 milioni di euro annui a decorrere dall'anno 2023. </w:t>
            </w:r>
            <w:r w:rsidR="004328E6" w:rsidRPr="00F93822">
              <w:rPr>
                <w:rFonts w:eastAsia="Times New Roman" w:cstheme="minorHAnsi"/>
                <w:b/>
                <w:bCs/>
                <w:strike/>
                <w:lang w:eastAsia="it-IT"/>
              </w:rPr>
              <w:t>Ai</w:t>
            </w:r>
            <w:r w:rsidR="00891BD1" w:rsidRPr="00F93822">
              <w:rPr>
                <w:rFonts w:eastAsia="Times New Roman" w:cstheme="minorHAnsi"/>
                <w:b/>
                <w:bCs/>
                <w:strike/>
                <w:lang w:eastAsia="it-IT"/>
              </w:rPr>
              <w:t xml:space="preserve"> </w:t>
            </w:r>
            <w:r w:rsidR="004328E6" w:rsidRPr="00F93822">
              <w:rPr>
                <w:rFonts w:eastAsia="Times New Roman" w:cstheme="minorHAnsi"/>
                <w:b/>
                <w:bCs/>
                <w:strike/>
                <w:lang w:eastAsia="it-IT"/>
              </w:rPr>
              <w:t xml:space="preserve">relativi oneri si </w:t>
            </w:r>
            <w:proofErr w:type="gramStart"/>
            <w:r w:rsidR="004328E6" w:rsidRPr="00F93822">
              <w:rPr>
                <w:rFonts w:eastAsia="Times New Roman" w:cstheme="minorHAnsi"/>
                <w:b/>
                <w:bCs/>
                <w:strike/>
                <w:lang w:eastAsia="it-IT"/>
              </w:rPr>
              <w:t>provvede  mediante</w:t>
            </w:r>
            <w:proofErr w:type="gramEnd"/>
            <w:r w:rsidR="004328E6" w:rsidRPr="00F93822">
              <w:rPr>
                <w:rFonts w:eastAsia="Times New Roman" w:cstheme="minorHAnsi"/>
                <w:b/>
                <w:bCs/>
                <w:strike/>
                <w:lang w:eastAsia="it-IT"/>
              </w:rPr>
              <w:t xml:space="preserve">  corrispondente  riduzione</w:t>
            </w:r>
            <w:r w:rsidR="00891BD1" w:rsidRPr="00F93822">
              <w:rPr>
                <w:rFonts w:eastAsia="Times New Roman" w:cstheme="minorHAnsi"/>
                <w:b/>
                <w:bCs/>
                <w:strike/>
                <w:lang w:eastAsia="it-IT"/>
              </w:rPr>
              <w:t xml:space="preserve"> </w:t>
            </w:r>
            <w:r w:rsidR="004328E6" w:rsidRPr="00F93822">
              <w:rPr>
                <w:rFonts w:eastAsia="Times New Roman" w:cstheme="minorHAnsi"/>
                <w:b/>
                <w:bCs/>
                <w:strike/>
                <w:lang w:eastAsia="it-IT"/>
              </w:rPr>
              <w:t>dell'autorizzazione di spesa di cui all'</w:t>
            </w:r>
            <w:hyperlink r:id="rId7" w:tgtFrame="_blank" w:history="1">
              <w:r w:rsidR="004328E6" w:rsidRPr="00F93822">
                <w:rPr>
                  <w:rFonts w:eastAsia="Times New Roman" w:cstheme="minorHAnsi"/>
                  <w:b/>
                  <w:bCs/>
                  <w:strike/>
                  <w:u w:val="single"/>
                  <w:lang w:eastAsia="it-IT"/>
                </w:rPr>
                <w:t>articolo 1, comma 123 della</w:t>
              </w:r>
              <w:r w:rsidR="00891BD1" w:rsidRPr="00F93822">
                <w:rPr>
                  <w:rFonts w:eastAsia="Times New Roman" w:cstheme="minorHAnsi"/>
                  <w:b/>
                  <w:bCs/>
                  <w:strike/>
                  <w:u w:val="single"/>
                  <w:lang w:eastAsia="it-IT"/>
                </w:rPr>
                <w:t xml:space="preserve"> </w:t>
              </w:r>
              <w:r w:rsidR="004328E6" w:rsidRPr="00F93822">
                <w:rPr>
                  <w:rFonts w:eastAsia="Times New Roman" w:cstheme="minorHAnsi"/>
                  <w:b/>
                  <w:bCs/>
                  <w:strike/>
                  <w:u w:val="single"/>
                  <w:lang w:eastAsia="it-IT"/>
                </w:rPr>
                <w:t>Legge 13 luglio 2015, n. 107</w:t>
              </w:r>
            </w:hyperlink>
            <w:r w:rsidR="004328E6" w:rsidRPr="00F93822">
              <w:rPr>
                <w:rFonts w:eastAsia="Times New Roman" w:cstheme="minorHAnsi"/>
                <w:strike/>
                <w:lang w:eastAsia="it-IT"/>
              </w:rPr>
              <w:t>.</w:t>
            </w:r>
            <w:r w:rsidR="004328E6" w:rsidRPr="00F93822">
              <w:rPr>
                <w:rFonts w:eastAsia="Times New Roman" w:cstheme="minorHAnsi"/>
                <w:lang w:eastAsia="it-IT"/>
              </w:rPr>
              <w:t xml:space="preserve"> </w:t>
            </w:r>
          </w:p>
          <w:p w14:paraId="7A681AB4" w14:textId="06D569CC"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4487B12" w14:textId="2BA631B7"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1CDFA98" w14:textId="76136D23"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24EC256" w14:textId="0282495E"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B4552BE" w14:textId="0D843AB1"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4CC3F7E" w14:textId="4AAC782D"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58B210D" w14:textId="557FCD3B"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2F144A6" w14:textId="77777777" w:rsidR="00F96B70" w:rsidRPr="00F93822" w:rsidRDefault="00F96B7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B1FE4CD" w14:textId="58B4C734"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Art. 2-ter (Abilitazione all'insegnamento). - 1. L'abilitazione</w:t>
            </w:r>
            <w:r w:rsidR="00891BD1" w:rsidRPr="00F93822">
              <w:rPr>
                <w:rFonts w:eastAsia="Times New Roman" w:cstheme="minorHAnsi"/>
                <w:lang w:eastAsia="it-IT"/>
              </w:rPr>
              <w:t xml:space="preserve"> </w:t>
            </w:r>
            <w:r w:rsidRPr="00F93822">
              <w:rPr>
                <w:rFonts w:eastAsia="Times New Roman" w:cstheme="minorHAnsi"/>
                <w:lang w:eastAsia="it-IT"/>
              </w:rPr>
              <w:t>all'insegnamento nelle scuole secondarie di primo e secondo grado si</w:t>
            </w:r>
            <w:r w:rsidR="00891BD1" w:rsidRPr="00F93822">
              <w:rPr>
                <w:rFonts w:eastAsia="Times New Roman" w:cstheme="minorHAnsi"/>
                <w:lang w:eastAsia="it-IT"/>
              </w:rPr>
              <w:t xml:space="preserve"> </w:t>
            </w:r>
            <w:r w:rsidRPr="00F93822">
              <w:rPr>
                <w:rFonts w:eastAsia="Times New Roman" w:cstheme="minorHAnsi"/>
                <w:lang w:eastAsia="it-IT"/>
              </w:rPr>
              <w:t>consegue a seguito dello svolgimento del percorso universitario e</w:t>
            </w:r>
            <w:r w:rsidR="00891BD1" w:rsidRPr="00F93822">
              <w:rPr>
                <w:rFonts w:eastAsia="Times New Roman" w:cstheme="minorHAnsi"/>
                <w:lang w:eastAsia="it-IT"/>
              </w:rPr>
              <w:t xml:space="preserve"> </w:t>
            </w:r>
            <w:r w:rsidRPr="00F93822">
              <w:rPr>
                <w:rFonts w:eastAsia="Times New Roman" w:cstheme="minorHAnsi"/>
                <w:lang w:eastAsia="it-IT"/>
              </w:rPr>
              <w:t>accademico di formazione iniziale di almeno 60 crediti formativi</w:t>
            </w:r>
            <w:r w:rsidR="00891BD1" w:rsidRPr="00F93822">
              <w:rPr>
                <w:rFonts w:eastAsia="Times New Roman" w:cstheme="minorHAnsi"/>
                <w:lang w:eastAsia="it-IT"/>
              </w:rPr>
              <w:t xml:space="preserve"> </w:t>
            </w:r>
            <w:r w:rsidRPr="00F93822">
              <w:rPr>
                <w:rFonts w:eastAsia="Times New Roman" w:cstheme="minorHAnsi"/>
                <w:lang w:eastAsia="it-IT"/>
              </w:rPr>
              <w:t>universitari o accademici e del superamento della prova finale del</w:t>
            </w:r>
            <w:r w:rsidR="00891BD1" w:rsidRPr="00F93822">
              <w:rPr>
                <w:rFonts w:eastAsia="Times New Roman" w:cstheme="minorHAnsi"/>
                <w:lang w:eastAsia="it-IT"/>
              </w:rPr>
              <w:t xml:space="preserve"> </w:t>
            </w:r>
            <w:r w:rsidRPr="00F93822">
              <w:rPr>
                <w:rFonts w:eastAsia="Times New Roman" w:cstheme="minorHAnsi"/>
                <w:lang w:eastAsia="it-IT"/>
              </w:rPr>
              <w:t>suddetto percorso secondo le modalit</w:t>
            </w:r>
            <w:r w:rsidR="00242954" w:rsidRPr="00F93822">
              <w:rPr>
                <w:rFonts w:eastAsia="Times New Roman" w:cstheme="minorHAnsi"/>
                <w:lang w:eastAsia="it-IT"/>
              </w:rPr>
              <w:t>à</w:t>
            </w:r>
            <w:r w:rsidRPr="00F93822">
              <w:rPr>
                <w:rFonts w:eastAsia="Times New Roman" w:cstheme="minorHAnsi"/>
                <w:lang w:eastAsia="it-IT"/>
              </w:rPr>
              <w:t xml:space="preserve"> </w:t>
            </w:r>
            <w:proofErr w:type="gramStart"/>
            <w:r w:rsidRPr="00F93822">
              <w:rPr>
                <w:rFonts w:eastAsia="Times New Roman" w:cstheme="minorHAnsi"/>
                <w:lang w:eastAsia="it-IT"/>
              </w:rPr>
              <w:t>di  cui</w:t>
            </w:r>
            <w:proofErr w:type="gramEnd"/>
            <w:r w:rsidRPr="00F93822">
              <w:rPr>
                <w:rFonts w:eastAsia="Times New Roman" w:cstheme="minorHAnsi"/>
                <w:lang w:eastAsia="it-IT"/>
              </w:rPr>
              <w:t xml:space="preserve">  al  comma  5</w:t>
            </w:r>
            <w:r w:rsidR="00891BD1" w:rsidRPr="00F93822">
              <w:rPr>
                <w:rFonts w:eastAsia="Times New Roman" w:cstheme="minorHAnsi"/>
                <w:lang w:eastAsia="it-IT"/>
              </w:rPr>
              <w:t xml:space="preserve"> </w:t>
            </w:r>
            <w:r w:rsidRPr="00F93822">
              <w:rPr>
                <w:rFonts w:eastAsia="Times New Roman" w:cstheme="minorHAnsi"/>
                <w:lang w:eastAsia="it-IT"/>
              </w:rPr>
              <w:t xml:space="preserve">dell'articolo 2-bis. </w:t>
            </w:r>
          </w:p>
          <w:p w14:paraId="2A4AEE02" w14:textId="17998D95" w:rsidR="00DA029F" w:rsidRPr="00F93822" w:rsidRDefault="00DA029F"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8D95236" w14:textId="4433CD97" w:rsidR="00DA029F" w:rsidRPr="00F93822" w:rsidRDefault="00DA029F"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262E9F5" w14:textId="77B61625" w:rsidR="00DA029F" w:rsidRPr="00F93822" w:rsidRDefault="00DA029F"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F7C87D9" w14:textId="77777777" w:rsidR="00DA029F" w:rsidRPr="00F93822" w:rsidRDefault="00DA029F"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2FD1B83" w14:textId="2BA97072"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2. Il conseguimento dell'abilitazione di cui al comma 1 non</w:t>
            </w:r>
            <w:r w:rsidR="00891BD1" w:rsidRPr="00F93822">
              <w:rPr>
                <w:rFonts w:eastAsia="Times New Roman" w:cstheme="minorHAnsi"/>
                <w:lang w:eastAsia="it-IT"/>
              </w:rPr>
              <w:t xml:space="preserve"> </w:t>
            </w:r>
            <w:r w:rsidRPr="00F93822">
              <w:rPr>
                <w:rFonts w:eastAsia="Times New Roman" w:cstheme="minorHAnsi"/>
                <w:lang w:eastAsia="it-IT"/>
              </w:rPr>
              <w:t>costituisce titolo di idoneit</w:t>
            </w:r>
            <w:r w:rsidR="00242954" w:rsidRPr="00F93822">
              <w:rPr>
                <w:rFonts w:eastAsia="Times New Roman" w:cstheme="minorHAnsi"/>
                <w:lang w:eastAsia="it-IT"/>
              </w:rPr>
              <w:t>à</w:t>
            </w:r>
            <w:r w:rsidRPr="00F93822">
              <w:rPr>
                <w:rFonts w:eastAsia="Times New Roman" w:cstheme="minorHAnsi"/>
                <w:lang w:eastAsia="it-IT"/>
              </w:rPr>
              <w:t xml:space="preserve"> </w:t>
            </w:r>
            <w:proofErr w:type="gramStart"/>
            <w:r w:rsidRPr="00F93822">
              <w:rPr>
                <w:rFonts w:eastAsia="Times New Roman" w:cstheme="minorHAnsi"/>
                <w:lang w:eastAsia="it-IT"/>
              </w:rPr>
              <w:t>ne'</w:t>
            </w:r>
            <w:proofErr w:type="gramEnd"/>
            <w:r w:rsidRPr="00F93822">
              <w:rPr>
                <w:rFonts w:eastAsia="Times New Roman" w:cstheme="minorHAnsi"/>
                <w:lang w:eastAsia="it-IT"/>
              </w:rPr>
              <w:t xml:space="preserve"> d</w:t>
            </w:r>
            <w:r w:rsidR="00242954" w:rsidRPr="00F93822">
              <w:rPr>
                <w:rFonts w:eastAsia="Times New Roman" w:cstheme="minorHAnsi"/>
                <w:lang w:eastAsia="it-IT"/>
              </w:rPr>
              <w:t>à</w:t>
            </w:r>
            <w:r w:rsidRPr="00F93822">
              <w:rPr>
                <w:rFonts w:eastAsia="Times New Roman" w:cstheme="minorHAnsi"/>
                <w:lang w:eastAsia="it-IT"/>
              </w:rPr>
              <w:t xml:space="preserve"> alcun diritto relativamente</w:t>
            </w:r>
            <w:r w:rsidR="00891BD1" w:rsidRPr="00F93822">
              <w:rPr>
                <w:rFonts w:eastAsia="Times New Roman" w:cstheme="minorHAnsi"/>
                <w:lang w:eastAsia="it-IT"/>
              </w:rPr>
              <w:t xml:space="preserve"> </w:t>
            </w:r>
            <w:r w:rsidRPr="00F93822">
              <w:rPr>
                <w:rFonts w:eastAsia="Times New Roman" w:cstheme="minorHAnsi"/>
                <w:lang w:eastAsia="it-IT"/>
              </w:rPr>
              <w:t>al reclutamento in ruolo al di fuori delle procedure concorsuali per</w:t>
            </w:r>
            <w:r w:rsidR="00891BD1" w:rsidRPr="00F93822">
              <w:rPr>
                <w:rFonts w:eastAsia="Times New Roman" w:cstheme="minorHAnsi"/>
                <w:lang w:eastAsia="it-IT"/>
              </w:rPr>
              <w:t xml:space="preserve"> </w:t>
            </w:r>
            <w:r w:rsidRPr="00F93822">
              <w:rPr>
                <w:rFonts w:eastAsia="Times New Roman" w:cstheme="minorHAnsi"/>
                <w:lang w:eastAsia="it-IT"/>
              </w:rPr>
              <w:t xml:space="preserve">l'accesso ai ruoli a tempo indeterminato. </w:t>
            </w:r>
          </w:p>
          <w:p w14:paraId="5403020D" w14:textId="400C5A8E"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3. L'abilitazione all'insegnamento nelle scuole secondarie di primo</w:t>
            </w:r>
            <w:r w:rsidR="00891BD1" w:rsidRPr="00F93822">
              <w:rPr>
                <w:rFonts w:eastAsia="Times New Roman" w:cstheme="minorHAnsi"/>
                <w:lang w:eastAsia="it-IT"/>
              </w:rPr>
              <w:t xml:space="preserve"> </w:t>
            </w:r>
            <w:r w:rsidRPr="00F93822">
              <w:rPr>
                <w:rFonts w:eastAsia="Times New Roman" w:cstheme="minorHAnsi"/>
                <w:lang w:eastAsia="it-IT"/>
              </w:rPr>
              <w:t xml:space="preserve">e secondo grado ha durata illimitata. </w:t>
            </w:r>
          </w:p>
          <w:p w14:paraId="0119F6BA" w14:textId="0D42B8DA"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4. Coloro che sono gi</w:t>
            </w:r>
            <w:r w:rsidR="00242954" w:rsidRPr="00F93822">
              <w:rPr>
                <w:rFonts w:eastAsia="Times New Roman" w:cstheme="minorHAnsi"/>
                <w:lang w:eastAsia="it-IT"/>
              </w:rPr>
              <w:t>à</w:t>
            </w:r>
            <w:r w:rsidRPr="00F93822">
              <w:rPr>
                <w:rFonts w:eastAsia="Times New Roman" w:cstheme="minorHAnsi"/>
                <w:lang w:eastAsia="it-IT"/>
              </w:rPr>
              <w:t xml:space="preserve"> in possesso di abilitazione su una classe</w:t>
            </w:r>
            <w:r w:rsidR="00891BD1" w:rsidRPr="00F93822">
              <w:rPr>
                <w:rFonts w:eastAsia="Times New Roman" w:cstheme="minorHAnsi"/>
                <w:lang w:eastAsia="it-IT"/>
              </w:rPr>
              <w:t xml:space="preserve"> </w:t>
            </w:r>
            <w:r w:rsidRPr="00F93822">
              <w:rPr>
                <w:rFonts w:eastAsia="Times New Roman" w:cstheme="minorHAnsi"/>
                <w:lang w:eastAsia="it-IT"/>
              </w:rPr>
              <w:t>di concorso o su altro grado di istruzione e coloro che sono in</w:t>
            </w:r>
            <w:r w:rsidR="00891BD1" w:rsidRPr="00F93822">
              <w:rPr>
                <w:rFonts w:eastAsia="Times New Roman" w:cstheme="minorHAnsi"/>
                <w:lang w:eastAsia="it-IT"/>
              </w:rPr>
              <w:t xml:space="preserve"> </w:t>
            </w:r>
            <w:r w:rsidRPr="00F93822">
              <w:rPr>
                <w:rFonts w:eastAsia="Times New Roman" w:cstheme="minorHAnsi"/>
                <w:lang w:eastAsia="it-IT"/>
              </w:rPr>
              <w:t>possesso della specializzazione sul sostegno possono conseguire</w:t>
            </w:r>
            <w:r w:rsidR="00891BD1" w:rsidRPr="00F93822">
              <w:rPr>
                <w:rFonts w:eastAsia="Times New Roman" w:cstheme="minorHAnsi"/>
                <w:lang w:eastAsia="it-IT"/>
              </w:rPr>
              <w:t xml:space="preserve"> </w:t>
            </w:r>
            <w:r w:rsidRPr="00F93822">
              <w:rPr>
                <w:rFonts w:eastAsia="Times New Roman" w:cstheme="minorHAnsi"/>
                <w:lang w:eastAsia="it-IT"/>
              </w:rPr>
              <w:t>l'abilitazione in altre classi di concorsi o gradi di istruzione</w:t>
            </w:r>
            <w:r w:rsidR="00891BD1" w:rsidRPr="00F93822">
              <w:rPr>
                <w:rFonts w:eastAsia="Times New Roman" w:cstheme="minorHAnsi"/>
                <w:lang w:eastAsia="it-IT"/>
              </w:rPr>
              <w:t xml:space="preserve"> </w:t>
            </w:r>
            <w:r w:rsidRPr="00F93822">
              <w:rPr>
                <w:rFonts w:eastAsia="Times New Roman" w:cstheme="minorHAnsi"/>
                <w:lang w:eastAsia="it-IT"/>
              </w:rPr>
              <w:t>attraverso l'acquisizione di 30 CFU/CFA del percorso universitario e</w:t>
            </w:r>
            <w:r w:rsidR="00891BD1" w:rsidRPr="00F93822">
              <w:rPr>
                <w:rFonts w:eastAsia="Times New Roman" w:cstheme="minorHAnsi"/>
                <w:lang w:eastAsia="it-IT"/>
              </w:rPr>
              <w:t xml:space="preserve"> </w:t>
            </w:r>
            <w:r w:rsidRPr="00F93822">
              <w:rPr>
                <w:rFonts w:eastAsia="Times New Roman" w:cstheme="minorHAnsi"/>
                <w:lang w:eastAsia="it-IT"/>
              </w:rPr>
              <w:t>accademico di formazione iniziale, di cui 20 CFU/CFA nell'ambito</w:t>
            </w:r>
            <w:r w:rsidR="00891BD1" w:rsidRPr="00F93822">
              <w:rPr>
                <w:rFonts w:eastAsia="Times New Roman" w:cstheme="minorHAnsi"/>
                <w:lang w:eastAsia="it-IT"/>
              </w:rPr>
              <w:t xml:space="preserve"> </w:t>
            </w:r>
            <w:r w:rsidRPr="00F93822">
              <w:rPr>
                <w:rFonts w:eastAsia="Times New Roman" w:cstheme="minorHAnsi"/>
                <w:lang w:eastAsia="it-IT"/>
              </w:rPr>
              <w:t>delle metodologie e tecnologie didattiche applicate alle discipline</w:t>
            </w:r>
            <w:r w:rsidR="00891BD1" w:rsidRPr="00F93822">
              <w:rPr>
                <w:rFonts w:eastAsia="Times New Roman" w:cstheme="minorHAnsi"/>
                <w:lang w:eastAsia="it-IT"/>
              </w:rPr>
              <w:t xml:space="preserve"> </w:t>
            </w:r>
            <w:r w:rsidRPr="00F93822">
              <w:rPr>
                <w:rFonts w:eastAsia="Times New Roman" w:cstheme="minorHAnsi"/>
                <w:lang w:eastAsia="it-IT"/>
              </w:rPr>
              <w:t xml:space="preserve">di riferimento e gli altri 10 CFU/CFA di tirocinio diretto. </w:t>
            </w:r>
          </w:p>
          <w:p w14:paraId="53BA30C0" w14:textId="28ED2060" w:rsidR="00DA029F" w:rsidRPr="00F93822" w:rsidRDefault="00DA029F"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BFFC88F" w14:textId="0EBDECF2" w:rsidR="00DA029F" w:rsidRPr="00F93822" w:rsidRDefault="00DA029F"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737AEF9" w14:textId="1E403CA2" w:rsidR="00DA029F" w:rsidRPr="00F93822" w:rsidRDefault="00DA029F"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162D2D8" w14:textId="673F6097" w:rsidR="00DA029F" w:rsidRPr="00F93822" w:rsidRDefault="00DA029F"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5695C92" w14:textId="77777777" w:rsidR="00DA029F" w:rsidRPr="00F93822" w:rsidRDefault="00DA029F"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1CE7A28" w14:textId="7E1C4EF4"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strike/>
                <w:lang w:eastAsia="it-IT"/>
              </w:rPr>
            </w:pPr>
            <w:r w:rsidRPr="00F93822">
              <w:rPr>
                <w:rFonts w:eastAsia="Times New Roman" w:cstheme="minorHAnsi"/>
                <w:b/>
                <w:bCs/>
                <w:strike/>
                <w:lang w:eastAsia="it-IT"/>
              </w:rPr>
              <w:t xml:space="preserve"> 5. Gli oneri dei percorsi universitari e accademici di formazione</w:t>
            </w:r>
            <w:r w:rsidR="00891BD1" w:rsidRPr="00F93822">
              <w:rPr>
                <w:rFonts w:eastAsia="Times New Roman" w:cstheme="minorHAnsi"/>
                <w:b/>
                <w:bCs/>
                <w:strike/>
                <w:lang w:eastAsia="it-IT"/>
              </w:rPr>
              <w:t xml:space="preserve"> </w:t>
            </w:r>
            <w:r w:rsidRPr="00F93822">
              <w:rPr>
                <w:rFonts w:eastAsia="Times New Roman" w:cstheme="minorHAnsi"/>
                <w:b/>
                <w:bCs/>
                <w:strike/>
                <w:lang w:eastAsia="it-IT"/>
              </w:rPr>
              <w:t xml:space="preserve">iniziale </w:t>
            </w:r>
            <w:proofErr w:type="spellStart"/>
            <w:r w:rsidRPr="00F93822">
              <w:rPr>
                <w:rFonts w:eastAsia="Times New Roman" w:cstheme="minorHAnsi"/>
                <w:b/>
                <w:bCs/>
                <w:strike/>
                <w:lang w:eastAsia="it-IT"/>
              </w:rPr>
              <w:t>nonche</w:t>
            </w:r>
            <w:proofErr w:type="spellEnd"/>
            <w:r w:rsidRPr="00F93822">
              <w:rPr>
                <w:rFonts w:eastAsia="Times New Roman" w:cstheme="minorHAnsi"/>
                <w:b/>
                <w:bCs/>
                <w:strike/>
                <w:lang w:eastAsia="it-IT"/>
              </w:rPr>
              <w:t>' dello svolgimento delle prove finali che portano al</w:t>
            </w:r>
            <w:r w:rsidR="00891BD1" w:rsidRPr="00F93822">
              <w:rPr>
                <w:rFonts w:eastAsia="Times New Roman" w:cstheme="minorHAnsi"/>
                <w:b/>
                <w:bCs/>
                <w:strike/>
                <w:lang w:eastAsia="it-IT"/>
              </w:rPr>
              <w:t xml:space="preserve"> </w:t>
            </w:r>
            <w:r w:rsidRPr="00F93822">
              <w:rPr>
                <w:rFonts w:eastAsia="Times New Roman" w:cstheme="minorHAnsi"/>
                <w:b/>
                <w:bCs/>
                <w:strike/>
                <w:lang w:eastAsia="it-IT"/>
              </w:rPr>
              <w:t>conseguimento dell'abilitazione all'insegnamento sono a carico dei</w:t>
            </w:r>
            <w:r w:rsidR="00891BD1" w:rsidRPr="00F93822">
              <w:rPr>
                <w:rFonts w:eastAsia="Times New Roman" w:cstheme="minorHAnsi"/>
                <w:b/>
                <w:bCs/>
                <w:strike/>
                <w:lang w:eastAsia="it-IT"/>
              </w:rPr>
              <w:t xml:space="preserve"> </w:t>
            </w:r>
            <w:r w:rsidRPr="00F93822">
              <w:rPr>
                <w:rFonts w:eastAsia="Times New Roman" w:cstheme="minorHAnsi"/>
                <w:b/>
                <w:bCs/>
                <w:strike/>
                <w:lang w:eastAsia="it-IT"/>
              </w:rPr>
              <w:t xml:space="preserve">partecipanti.»; </w:t>
            </w:r>
          </w:p>
          <w:p w14:paraId="1F0DD935" w14:textId="715295C0"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0847DC3E" w14:textId="47D8E2CE"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6681E016" w14:textId="1F7E915F"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559BBA22" w14:textId="52409546"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12AB7FFD" w14:textId="5859D36B"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091086CB" w14:textId="5A0FC1D5"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298BE90A" w14:textId="7777E43E"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4D7C26E4" w14:textId="2EECE926"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51B914FF" w14:textId="44674B56"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49C1EDC5" w14:textId="2FCB7C01"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2C60F93F" w14:textId="1F46B949"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773EDF5C" w14:textId="420BD551"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5B0358DE" w14:textId="2A7531B0"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6CFFFC22" w14:textId="3378A455"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36450DA6" w14:textId="122958B2"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573C71C4" w14:textId="77777777"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59310D4C" w14:textId="3896636B"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e) l'articolo 5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sostituito dal seguente: </w:t>
            </w:r>
          </w:p>
          <w:p w14:paraId="2A35CBBF" w14:textId="77777777" w:rsidR="0077484D"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«Art. 5 (Requisiti di partecipazione al concorso). </w:t>
            </w:r>
          </w:p>
          <w:p w14:paraId="537B84AD" w14:textId="716E7848"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1. Costituisce</w:t>
            </w:r>
            <w:r w:rsidR="00891BD1" w:rsidRPr="00F93822">
              <w:rPr>
                <w:rFonts w:eastAsia="Times New Roman" w:cstheme="minorHAnsi"/>
                <w:lang w:eastAsia="it-IT"/>
              </w:rPr>
              <w:t xml:space="preserve"> </w:t>
            </w:r>
            <w:r w:rsidRPr="00F93822">
              <w:rPr>
                <w:rFonts w:eastAsia="Times New Roman" w:cstheme="minorHAnsi"/>
                <w:lang w:eastAsia="it-IT"/>
              </w:rPr>
              <w:t>requisito per la partecipazione al concorso relativamente ai posti</w:t>
            </w:r>
            <w:r w:rsidR="00891BD1" w:rsidRPr="00F93822">
              <w:rPr>
                <w:rFonts w:eastAsia="Times New Roman" w:cstheme="minorHAnsi"/>
                <w:lang w:eastAsia="it-IT"/>
              </w:rPr>
              <w:t xml:space="preserve"> </w:t>
            </w:r>
            <w:r w:rsidRPr="00F93822">
              <w:rPr>
                <w:rFonts w:eastAsia="Times New Roman" w:cstheme="minorHAnsi"/>
                <w:lang w:eastAsia="it-IT"/>
              </w:rPr>
              <w:t>comuni di docente di scuola secondaria di primo e secondo grado, il</w:t>
            </w:r>
            <w:r w:rsidR="00891BD1" w:rsidRPr="00F93822">
              <w:rPr>
                <w:rFonts w:eastAsia="Times New Roman" w:cstheme="minorHAnsi"/>
                <w:lang w:eastAsia="it-IT"/>
              </w:rPr>
              <w:t xml:space="preserve"> </w:t>
            </w:r>
            <w:r w:rsidRPr="00F93822">
              <w:rPr>
                <w:rFonts w:eastAsia="Times New Roman" w:cstheme="minorHAnsi"/>
                <w:lang w:eastAsia="it-IT"/>
              </w:rPr>
              <w:t>possesso della laurea magistrale o magistrale a ciclo unico, oppure</w:t>
            </w:r>
            <w:r w:rsidR="00891BD1" w:rsidRPr="00F93822">
              <w:rPr>
                <w:rFonts w:eastAsia="Times New Roman" w:cstheme="minorHAnsi"/>
                <w:lang w:eastAsia="it-IT"/>
              </w:rPr>
              <w:t xml:space="preserve"> </w:t>
            </w:r>
            <w:r w:rsidRPr="00F93822">
              <w:rPr>
                <w:rFonts w:eastAsia="Times New Roman" w:cstheme="minorHAnsi"/>
                <w:lang w:eastAsia="it-IT"/>
              </w:rPr>
              <w:t>del diploma dell'alta formazione artistica, musicale e coreutica di</w:t>
            </w:r>
            <w:r w:rsidR="00891BD1" w:rsidRPr="00F93822">
              <w:rPr>
                <w:rFonts w:eastAsia="Times New Roman" w:cstheme="minorHAnsi"/>
                <w:lang w:eastAsia="it-IT"/>
              </w:rPr>
              <w:t xml:space="preserve"> </w:t>
            </w:r>
            <w:r w:rsidRPr="00F93822">
              <w:rPr>
                <w:rFonts w:eastAsia="Times New Roman" w:cstheme="minorHAnsi"/>
                <w:lang w:eastAsia="it-IT"/>
              </w:rPr>
              <w:t>II livello, oppure titolo equipollente o equiparato, coerente con le</w:t>
            </w:r>
            <w:r w:rsidR="00891BD1" w:rsidRPr="00F93822">
              <w:rPr>
                <w:rFonts w:eastAsia="Times New Roman" w:cstheme="minorHAnsi"/>
                <w:lang w:eastAsia="it-IT"/>
              </w:rPr>
              <w:t xml:space="preserve"> </w:t>
            </w:r>
            <w:r w:rsidRPr="00F93822">
              <w:rPr>
                <w:rFonts w:eastAsia="Times New Roman" w:cstheme="minorHAnsi"/>
                <w:lang w:eastAsia="it-IT"/>
              </w:rPr>
              <w:t>classi di concorso vigenti alla data di indizione del concorso, e</w:t>
            </w:r>
            <w:r w:rsidR="00891BD1" w:rsidRPr="00F93822">
              <w:rPr>
                <w:rFonts w:eastAsia="Times New Roman" w:cstheme="minorHAnsi"/>
                <w:lang w:eastAsia="it-IT"/>
              </w:rPr>
              <w:t xml:space="preserve"> </w:t>
            </w:r>
            <w:r w:rsidRPr="00F93822">
              <w:rPr>
                <w:rFonts w:eastAsia="Times New Roman" w:cstheme="minorHAnsi"/>
                <w:lang w:eastAsia="it-IT"/>
              </w:rPr>
              <w:t xml:space="preserve">dell'abilitazione all'insegnamento specifica per </w:t>
            </w:r>
            <w:proofErr w:type="gramStart"/>
            <w:r w:rsidRPr="00F93822">
              <w:rPr>
                <w:rFonts w:eastAsia="Times New Roman" w:cstheme="minorHAnsi"/>
                <w:lang w:eastAsia="it-IT"/>
              </w:rPr>
              <w:t>la  classe</w:t>
            </w:r>
            <w:proofErr w:type="gramEnd"/>
            <w:r w:rsidRPr="00F93822">
              <w:rPr>
                <w:rFonts w:eastAsia="Times New Roman" w:cstheme="minorHAnsi"/>
                <w:lang w:eastAsia="it-IT"/>
              </w:rPr>
              <w:t xml:space="preserve">  di</w:t>
            </w:r>
            <w:r w:rsidR="00891BD1" w:rsidRPr="00F93822">
              <w:rPr>
                <w:rFonts w:eastAsia="Times New Roman" w:cstheme="minorHAnsi"/>
                <w:lang w:eastAsia="it-IT"/>
              </w:rPr>
              <w:t xml:space="preserve"> </w:t>
            </w:r>
            <w:r w:rsidRPr="00F93822">
              <w:rPr>
                <w:rFonts w:eastAsia="Times New Roman" w:cstheme="minorHAnsi"/>
                <w:lang w:eastAsia="it-IT"/>
              </w:rPr>
              <w:t xml:space="preserve">concorso. </w:t>
            </w:r>
          </w:p>
          <w:p w14:paraId="36096069" w14:textId="20DC7631"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4AEE83A" w14:textId="77777777"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6E1B42A" w14:textId="1A183FBE"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2. Costituisce requisito per la </w:t>
            </w:r>
            <w:proofErr w:type="gramStart"/>
            <w:r w:rsidRPr="00F93822">
              <w:rPr>
                <w:rFonts w:eastAsia="Times New Roman" w:cstheme="minorHAnsi"/>
                <w:lang w:eastAsia="it-IT"/>
              </w:rPr>
              <w:t>partecipazione  al</w:t>
            </w:r>
            <w:proofErr w:type="gramEnd"/>
            <w:r w:rsidRPr="00F93822">
              <w:rPr>
                <w:rFonts w:eastAsia="Times New Roman" w:cstheme="minorHAnsi"/>
                <w:lang w:eastAsia="it-IT"/>
              </w:rPr>
              <w:t xml:space="preserve">  concorso</w:t>
            </w:r>
            <w:r w:rsidR="00891BD1" w:rsidRPr="00F93822">
              <w:rPr>
                <w:rFonts w:eastAsia="Times New Roman" w:cstheme="minorHAnsi"/>
                <w:lang w:eastAsia="it-IT"/>
              </w:rPr>
              <w:t xml:space="preserve"> </w:t>
            </w:r>
            <w:r w:rsidRPr="00F93822">
              <w:rPr>
                <w:rFonts w:eastAsia="Times New Roman" w:cstheme="minorHAnsi"/>
                <w:lang w:eastAsia="it-IT"/>
              </w:rPr>
              <w:t>relativamente ai posti di insegnante tecnico-pratico, il possesso</w:t>
            </w:r>
            <w:r w:rsidR="00891BD1" w:rsidRPr="00F93822">
              <w:rPr>
                <w:rFonts w:eastAsia="Times New Roman" w:cstheme="minorHAnsi"/>
                <w:lang w:eastAsia="it-IT"/>
              </w:rPr>
              <w:t xml:space="preserve"> </w:t>
            </w:r>
            <w:r w:rsidRPr="00F93822">
              <w:rPr>
                <w:rFonts w:eastAsia="Times New Roman" w:cstheme="minorHAnsi"/>
                <w:lang w:eastAsia="it-IT"/>
              </w:rPr>
              <w:t>della laurea, oppure del diploma dell'alta formazione artistica,</w:t>
            </w:r>
            <w:r w:rsidR="00891BD1" w:rsidRPr="00F93822">
              <w:rPr>
                <w:rFonts w:eastAsia="Times New Roman" w:cstheme="minorHAnsi"/>
                <w:lang w:eastAsia="it-IT"/>
              </w:rPr>
              <w:t xml:space="preserve"> </w:t>
            </w:r>
            <w:r w:rsidRPr="00F93822">
              <w:rPr>
                <w:rFonts w:eastAsia="Times New Roman" w:cstheme="minorHAnsi"/>
                <w:lang w:eastAsia="it-IT"/>
              </w:rPr>
              <w:t>musicale e coreutica di I livello, oppure titolo equipollente o</w:t>
            </w:r>
            <w:r w:rsidR="00891BD1" w:rsidRPr="00F93822">
              <w:rPr>
                <w:rFonts w:eastAsia="Times New Roman" w:cstheme="minorHAnsi"/>
                <w:lang w:eastAsia="it-IT"/>
              </w:rPr>
              <w:t xml:space="preserve"> </w:t>
            </w:r>
            <w:r w:rsidRPr="00F93822">
              <w:rPr>
                <w:rFonts w:eastAsia="Times New Roman" w:cstheme="minorHAnsi"/>
                <w:lang w:eastAsia="it-IT"/>
              </w:rPr>
              <w:t>equiparato, coerente con le classi di concorso vigenti alla data di</w:t>
            </w:r>
            <w:r w:rsidR="00891BD1" w:rsidRPr="00F93822">
              <w:rPr>
                <w:rFonts w:eastAsia="Times New Roman" w:cstheme="minorHAnsi"/>
                <w:lang w:eastAsia="it-IT"/>
              </w:rPr>
              <w:t xml:space="preserve"> </w:t>
            </w:r>
            <w:r w:rsidRPr="00F93822">
              <w:rPr>
                <w:rFonts w:eastAsia="Times New Roman" w:cstheme="minorHAnsi"/>
                <w:lang w:eastAsia="it-IT"/>
              </w:rPr>
              <w:t>indizione del  concorso,  e  dell'abilitazione  all'insegnamento</w:t>
            </w:r>
            <w:r w:rsidR="00891BD1" w:rsidRPr="00F93822">
              <w:rPr>
                <w:rFonts w:eastAsia="Times New Roman" w:cstheme="minorHAnsi"/>
                <w:lang w:eastAsia="it-IT"/>
              </w:rPr>
              <w:t xml:space="preserve"> </w:t>
            </w:r>
            <w:r w:rsidRPr="00F93822">
              <w:rPr>
                <w:rFonts w:eastAsia="Times New Roman" w:cstheme="minorHAnsi"/>
                <w:lang w:eastAsia="it-IT"/>
              </w:rPr>
              <w:t xml:space="preserve">specifica per la classe di concorso. </w:t>
            </w:r>
          </w:p>
          <w:p w14:paraId="2F52283A" w14:textId="7FEE4E3B"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43C19C7" w14:textId="40B5DA4F"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B84DBA6" w14:textId="77777777"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EDEF0A2" w14:textId="12BE1A63"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lastRenderedPageBreak/>
              <w:t xml:space="preserve"> 3. Costituisce titolo per  la  partecipazione  al  concorso,</w:t>
            </w:r>
            <w:r w:rsidR="00891BD1" w:rsidRPr="00F93822">
              <w:rPr>
                <w:rFonts w:eastAsia="Times New Roman" w:cstheme="minorHAnsi"/>
                <w:lang w:eastAsia="it-IT"/>
              </w:rPr>
              <w:t xml:space="preserve"> </w:t>
            </w:r>
            <w:r w:rsidRPr="00F93822">
              <w:rPr>
                <w:rFonts w:eastAsia="Times New Roman" w:cstheme="minorHAnsi"/>
                <w:lang w:eastAsia="it-IT"/>
              </w:rPr>
              <w:t>relativamente ai posti di sostegno, il superamento dei percorsi di</w:t>
            </w:r>
            <w:r w:rsidR="00891BD1" w:rsidRPr="00F93822">
              <w:rPr>
                <w:rFonts w:eastAsia="Times New Roman" w:cstheme="minorHAnsi"/>
                <w:lang w:eastAsia="it-IT"/>
              </w:rPr>
              <w:t xml:space="preserve"> </w:t>
            </w:r>
            <w:r w:rsidRPr="00F93822">
              <w:rPr>
                <w:rFonts w:eastAsia="Times New Roman" w:cstheme="minorHAnsi"/>
                <w:lang w:eastAsia="it-IT"/>
              </w:rPr>
              <w:t>specializzazione per le attivit</w:t>
            </w:r>
            <w:r w:rsidR="00242954" w:rsidRPr="00F93822">
              <w:rPr>
                <w:rFonts w:eastAsia="Times New Roman" w:cstheme="minorHAnsi"/>
                <w:lang w:eastAsia="it-IT"/>
              </w:rPr>
              <w:t>à</w:t>
            </w:r>
            <w:r w:rsidRPr="00F93822">
              <w:rPr>
                <w:rFonts w:eastAsia="Times New Roman" w:cstheme="minorHAnsi"/>
                <w:lang w:eastAsia="it-IT"/>
              </w:rPr>
              <w:t xml:space="preserve"> di sostegno didattico agli alunni</w:t>
            </w:r>
            <w:r w:rsidR="00891BD1" w:rsidRPr="00F93822">
              <w:rPr>
                <w:rFonts w:eastAsia="Times New Roman" w:cstheme="minorHAnsi"/>
                <w:lang w:eastAsia="it-IT"/>
              </w:rPr>
              <w:t xml:space="preserve"> </w:t>
            </w:r>
            <w:r w:rsidRPr="00F93822">
              <w:rPr>
                <w:rFonts w:eastAsia="Times New Roman" w:cstheme="minorHAnsi"/>
                <w:lang w:eastAsia="it-IT"/>
              </w:rPr>
              <w:t>con disabilit</w:t>
            </w:r>
            <w:r w:rsidR="00242954" w:rsidRPr="00F93822">
              <w:rPr>
                <w:rFonts w:eastAsia="Times New Roman" w:cstheme="minorHAnsi"/>
                <w:lang w:eastAsia="it-IT"/>
              </w:rPr>
              <w:t>à</w:t>
            </w:r>
            <w:r w:rsidRPr="00F93822">
              <w:rPr>
                <w:rFonts w:eastAsia="Times New Roman" w:cstheme="minorHAnsi"/>
                <w:lang w:eastAsia="it-IT"/>
              </w:rPr>
              <w:t xml:space="preserve"> di cui al regolamento adottato in  attuazione</w:t>
            </w:r>
            <w:r w:rsidR="00891BD1" w:rsidRPr="00F93822">
              <w:rPr>
                <w:rFonts w:eastAsia="Times New Roman" w:cstheme="minorHAnsi"/>
                <w:lang w:eastAsia="it-IT"/>
              </w:rPr>
              <w:t xml:space="preserve"> </w:t>
            </w:r>
            <w:r w:rsidRPr="00F93822">
              <w:rPr>
                <w:rFonts w:eastAsia="Times New Roman" w:cstheme="minorHAnsi"/>
                <w:lang w:eastAsia="it-IT"/>
              </w:rPr>
              <w:t>dell'</w:t>
            </w:r>
            <w:hyperlink r:id="rId8" w:tgtFrame="_blank" w:history="1">
              <w:r w:rsidRPr="00F93822">
                <w:rPr>
                  <w:rFonts w:eastAsia="Times New Roman" w:cstheme="minorHAnsi"/>
                  <w:u w:val="single"/>
                  <w:lang w:eastAsia="it-IT"/>
                </w:rPr>
                <w:t xml:space="preserve">articolo 2, comma 416, della </w:t>
              </w:r>
              <w:r w:rsidRPr="00F93822">
                <w:rPr>
                  <w:rFonts w:eastAsia="Times New Roman" w:cstheme="minorHAnsi"/>
                  <w:b/>
                  <w:bCs/>
                  <w:u w:val="single"/>
                  <w:lang w:eastAsia="it-IT"/>
                </w:rPr>
                <w:t>legge</w:t>
              </w:r>
              <w:r w:rsidRPr="00F93822">
                <w:rPr>
                  <w:rFonts w:eastAsia="Times New Roman" w:cstheme="minorHAnsi"/>
                  <w:u w:val="single"/>
                  <w:lang w:eastAsia="it-IT"/>
                </w:rPr>
                <w:t xml:space="preserve"> 24 dicembre 2007, n. 244</w:t>
              </w:r>
            </w:hyperlink>
            <w:r w:rsidRPr="00F93822">
              <w:rPr>
                <w:rFonts w:eastAsia="Times New Roman" w:cstheme="minorHAnsi"/>
                <w:lang w:eastAsia="it-IT"/>
              </w:rPr>
              <w:t xml:space="preserve">. </w:t>
            </w:r>
          </w:p>
          <w:p w14:paraId="2AD9507D" w14:textId="52EB25B4"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4. La partecipazione al concorso </w:t>
            </w:r>
            <w:proofErr w:type="spellStart"/>
            <w:r w:rsidRPr="00F93822">
              <w:rPr>
                <w:rFonts w:eastAsia="Times New Roman" w:cstheme="minorHAnsi"/>
                <w:lang w:eastAsia="it-IT"/>
              </w:rPr>
              <w:t>e'</w:t>
            </w:r>
            <w:proofErr w:type="spellEnd"/>
            <w:r w:rsidRPr="00F93822">
              <w:rPr>
                <w:rFonts w:eastAsia="Times New Roman" w:cstheme="minorHAnsi"/>
                <w:lang w:eastAsia="it-IT"/>
              </w:rPr>
              <w:t xml:space="preserve"> in ogni caso consentita a</w:t>
            </w:r>
            <w:r w:rsidR="00891BD1" w:rsidRPr="00F93822">
              <w:rPr>
                <w:rFonts w:eastAsia="Times New Roman" w:cstheme="minorHAnsi"/>
                <w:lang w:eastAsia="it-IT"/>
              </w:rPr>
              <w:t xml:space="preserve"> </w:t>
            </w:r>
            <w:r w:rsidRPr="00F93822">
              <w:rPr>
                <w:rFonts w:eastAsia="Times New Roman" w:cstheme="minorHAnsi"/>
                <w:lang w:eastAsia="it-IT"/>
              </w:rPr>
              <w:t>coloro che hanno svolto, entro il termine di presentazione delle</w:t>
            </w:r>
            <w:r w:rsidR="00891BD1" w:rsidRPr="00F93822">
              <w:rPr>
                <w:rFonts w:eastAsia="Times New Roman" w:cstheme="minorHAnsi"/>
                <w:lang w:eastAsia="it-IT"/>
              </w:rPr>
              <w:t xml:space="preserve"> </w:t>
            </w:r>
            <w:r w:rsidRPr="00F93822">
              <w:rPr>
                <w:rFonts w:eastAsia="Times New Roman" w:cstheme="minorHAnsi"/>
                <w:lang w:eastAsia="it-IT"/>
              </w:rPr>
              <w:t>istanze di partecipazione al concorso stesso, un servizio presso le</w:t>
            </w:r>
            <w:r w:rsidR="00891BD1" w:rsidRPr="00F93822">
              <w:rPr>
                <w:rFonts w:eastAsia="Times New Roman" w:cstheme="minorHAnsi"/>
                <w:lang w:eastAsia="it-IT"/>
              </w:rPr>
              <w:t xml:space="preserve"> </w:t>
            </w:r>
            <w:r w:rsidRPr="00F93822">
              <w:rPr>
                <w:rFonts w:eastAsia="Times New Roman" w:cstheme="minorHAnsi"/>
                <w:lang w:eastAsia="it-IT"/>
              </w:rPr>
              <w:t>istituzioni scolastiche statali di almeno tre anni scolastici, anche</w:t>
            </w:r>
            <w:r w:rsidR="00891BD1" w:rsidRPr="00F93822">
              <w:rPr>
                <w:rFonts w:eastAsia="Times New Roman" w:cstheme="minorHAnsi"/>
                <w:lang w:eastAsia="it-IT"/>
              </w:rPr>
              <w:t xml:space="preserve"> </w:t>
            </w:r>
            <w:r w:rsidRPr="00F93822">
              <w:rPr>
                <w:rFonts w:eastAsia="Times New Roman" w:cstheme="minorHAnsi"/>
                <w:lang w:eastAsia="it-IT"/>
              </w:rPr>
              <w:t>non continuativi, nei cinque anni precedenti, valutati ai sensi</w:t>
            </w:r>
            <w:r w:rsidR="00891BD1" w:rsidRPr="00F93822">
              <w:rPr>
                <w:rFonts w:eastAsia="Times New Roman" w:cstheme="minorHAnsi"/>
                <w:lang w:eastAsia="it-IT"/>
              </w:rPr>
              <w:t xml:space="preserve"> </w:t>
            </w:r>
            <w:r w:rsidRPr="00F93822">
              <w:rPr>
                <w:rFonts w:eastAsia="Times New Roman" w:cstheme="minorHAnsi"/>
                <w:lang w:eastAsia="it-IT"/>
              </w:rPr>
              <w:t>dell'</w:t>
            </w:r>
            <w:hyperlink r:id="rId9" w:tgtFrame="_blank" w:history="1">
              <w:r w:rsidRPr="00F93822">
                <w:rPr>
                  <w:rFonts w:eastAsia="Times New Roman" w:cstheme="minorHAnsi"/>
                  <w:u w:val="single"/>
                  <w:lang w:eastAsia="it-IT"/>
                </w:rPr>
                <w:t xml:space="preserve">articolo 11, comma 14, della </w:t>
              </w:r>
              <w:r w:rsidRPr="00F93822">
                <w:rPr>
                  <w:rFonts w:eastAsia="Times New Roman" w:cstheme="minorHAnsi"/>
                  <w:b/>
                  <w:bCs/>
                  <w:u w:val="single"/>
                  <w:lang w:eastAsia="it-IT"/>
                </w:rPr>
                <w:t>legge</w:t>
              </w:r>
              <w:r w:rsidRPr="00F93822">
                <w:rPr>
                  <w:rFonts w:eastAsia="Times New Roman" w:cstheme="minorHAnsi"/>
                  <w:u w:val="single"/>
                  <w:lang w:eastAsia="it-IT"/>
                </w:rPr>
                <w:t xml:space="preserve"> 3 maggio 1999, n. 124</w:t>
              </w:r>
            </w:hyperlink>
            <w:r w:rsidRPr="00F93822">
              <w:rPr>
                <w:rFonts w:eastAsia="Times New Roman" w:cstheme="minorHAnsi"/>
                <w:lang w:eastAsia="it-IT"/>
              </w:rPr>
              <w:t xml:space="preserve">»; </w:t>
            </w:r>
          </w:p>
          <w:p w14:paraId="22123F49" w14:textId="3112A5A4"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369616A" w14:textId="6CCAFB5E"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21A3983" w14:textId="031D33E1"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25BF7B0" w14:textId="6D39D036"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DF59E14" w14:textId="77777777" w:rsidR="0077484D" w:rsidRPr="00F93822" w:rsidRDefault="007748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5F68C9E" w14:textId="76187215"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f) la rubrica del Capo III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sostituita dalla seguente: «Periodo</w:t>
            </w:r>
            <w:r w:rsidR="00891BD1" w:rsidRPr="00F93822">
              <w:rPr>
                <w:rFonts w:eastAsia="Times New Roman" w:cstheme="minorHAnsi"/>
                <w:lang w:eastAsia="it-IT"/>
              </w:rPr>
              <w:t xml:space="preserve"> </w:t>
            </w:r>
            <w:r w:rsidRPr="00F93822">
              <w:rPr>
                <w:rFonts w:eastAsia="Times New Roman" w:cstheme="minorHAnsi"/>
                <w:lang w:eastAsia="it-IT"/>
              </w:rPr>
              <w:t xml:space="preserve">di prova e immissione in ruolo»; </w:t>
            </w:r>
          </w:p>
          <w:p w14:paraId="3E7D6722" w14:textId="5332F64F"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g) l'articolo 13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sostituito dal seguente: </w:t>
            </w:r>
          </w:p>
          <w:p w14:paraId="68C186F7" w14:textId="77777777" w:rsidR="004353E7"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«Art. 13 (Anno di prova e immissione in ruolo). </w:t>
            </w:r>
          </w:p>
          <w:p w14:paraId="0E32AA55" w14:textId="75481103"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1. I vincitori</w:t>
            </w:r>
            <w:r w:rsidR="00891BD1" w:rsidRPr="00F93822">
              <w:rPr>
                <w:rFonts w:eastAsia="Times New Roman" w:cstheme="minorHAnsi"/>
                <w:lang w:eastAsia="it-IT"/>
              </w:rPr>
              <w:t xml:space="preserve"> </w:t>
            </w:r>
            <w:r w:rsidRPr="00F93822">
              <w:rPr>
                <w:rFonts w:eastAsia="Times New Roman" w:cstheme="minorHAnsi"/>
                <w:lang w:eastAsia="it-IT"/>
              </w:rPr>
              <w:t xml:space="preserve">del </w:t>
            </w:r>
            <w:proofErr w:type="gramStart"/>
            <w:r w:rsidRPr="00F93822">
              <w:rPr>
                <w:rFonts w:eastAsia="Times New Roman" w:cstheme="minorHAnsi"/>
                <w:lang w:eastAsia="it-IT"/>
              </w:rPr>
              <w:t>concorso  su</w:t>
            </w:r>
            <w:proofErr w:type="gramEnd"/>
            <w:r w:rsidRPr="00F93822">
              <w:rPr>
                <w:rFonts w:eastAsia="Times New Roman" w:cstheme="minorHAnsi"/>
                <w:lang w:eastAsia="it-IT"/>
              </w:rPr>
              <w:t xml:space="preserve">  posto  comune,  che  abbiano  l'abilitazione</w:t>
            </w:r>
            <w:r w:rsidR="00891BD1" w:rsidRPr="00F93822">
              <w:rPr>
                <w:rFonts w:eastAsia="Times New Roman" w:cstheme="minorHAnsi"/>
                <w:lang w:eastAsia="it-IT"/>
              </w:rPr>
              <w:t xml:space="preserve"> </w:t>
            </w:r>
            <w:r w:rsidRPr="00F93822">
              <w:rPr>
                <w:rFonts w:eastAsia="Times New Roman" w:cstheme="minorHAnsi"/>
                <w:lang w:eastAsia="it-IT"/>
              </w:rPr>
              <w:t>all'insegnamento, sono sottoposti a un periodo annuale di prova in</w:t>
            </w:r>
            <w:r w:rsidR="00891BD1" w:rsidRPr="00F93822">
              <w:rPr>
                <w:rFonts w:eastAsia="Times New Roman" w:cstheme="minorHAnsi"/>
                <w:lang w:eastAsia="it-IT"/>
              </w:rPr>
              <w:t xml:space="preserve"> </w:t>
            </w:r>
            <w:r w:rsidRPr="00F93822">
              <w:rPr>
                <w:rFonts w:eastAsia="Times New Roman" w:cstheme="minorHAnsi"/>
                <w:lang w:eastAsia="it-IT"/>
              </w:rPr>
              <w:t>servizio, il cui  positivo  superamento  determina  l'effettiva</w:t>
            </w:r>
            <w:r w:rsidR="00891BD1" w:rsidRPr="00F93822">
              <w:rPr>
                <w:rFonts w:eastAsia="Times New Roman" w:cstheme="minorHAnsi"/>
                <w:lang w:eastAsia="it-IT"/>
              </w:rPr>
              <w:t xml:space="preserve"> </w:t>
            </w:r>
            <w:r w:rsidRPr="00F93822">
              <w:rPr>
                <w:rFonts w:eastAsia="Times New Roman" w:cstheme="minorHAnsi"/>
                <w:lang w:eastAsia="it-IT"/>
              </w:rPr>
              <w:t>immissione in ruolo. Il superamento del periodo annuale di prova in</w:t>
            </w:r>
            <w:r w:rsidR="00891BD1" w:rsidRPr="00F93822">
              <w:rPr>
                <w:rFonts w:eastAsia="Times New Roman" w:cstheme="minorHAnsi"/>
                <w:lang w:eastAsia="it-IT"/>
              </w:rPr>
              <w:t xml:space="preserve"> </w:t>
            </w:r>
            <w:r w:rsidRPr="00F93822">
              <w:rPr>
                <w:rFonts w:eastAsia="Times New Roman" w:cstheme="minorHAnsi"/>
                <w:lang w:eastAsia="it-IT"/>
              </w:rPr>
              <w:t xml:space="preserve">servizio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subordinato allo svolgimento del servizio effettivamente</w:t>
            </w:r>
            <w:r w:rsidR="00891BD1" w:rsidRPr="00F93822">
              <w:rPr>
                <w:rFonts w:eastAsia="Times New Roman" w:cstheme="minorHAnsi"/>
                <w:lang w:eastAsia="it-IT"/>
              </w:rPr>
              <w:t xml:space="preserve"> </w:t>
            </w:r>
            <w:r w:rsidRPr="00F93822">
              <w:rPr>
                <w:rFonts w:eastAsia="Times New Roman" w:cstheme="minorHAnsi"/>
                <w:lang w:eastAsia="it-IT"/>
              </w:rPr>
              <w:t>prestato per almeno centottanta giorni, dei quali almeno centoventi</w:t>
            </w:r>
            <w:r w:rsidR="00891BD1" w:rsidRPr="00F93822">
              <w:rPr>
                <w:rFonts w:eastAsia="Times New Roman" w:cstheme="minorHAnsi"/>
                <w:lang w:eastAsia="it-IT"/>
              </w:rPr>
              <w:t xml:space="preserve"> </w:t>
            </w:r>
            <w:r w:rsidRPr="00F93822">
              <w:rPr>
                <w:rFonts w:eastAsia="Times New Roman" w:cstheme="minorHAnsi"/>
                <w:lang w:eastAsia="it-IT"/>
              </w:rPr>
              <w:t>per le attivit</w:t>
            </w:r>
            <w:r w:rsidR="00242954" w:rsidRPr="00F93822">
              <w:rPr>
                <w:rFonts w:eastAsia="Times New Roman" w:cstheme="minorHAnsi"/>
                <w:lang w:eastAsia="it-IT"/>
              </w:rPr>
              <w:t>à</w:t>
            </w:r>
            <w:r w:rsidRPr="00F93822">
              <w:rPr>
                <w:rFonts w:eastAsia="Times New Roman" w:cstheme="minorHAnsi"/>
                <w:lang w:eastAsia="it-IT"/>
              </w:rPr>
              <w:t xml:space="preserve"> didattiche. Il personale docente in periodo di prova</w:t>
            </w:r>
            <w:r w:rsidR="00891BD1" w:rsidRPr="00F93822">
              <w:rPr>
                <w:rFonts w:eastAsia="Times New Roman" w:cstheme="minorHAnsi"/>
                <w:lang w:eastAsia="it-IT"/>
              </w:rPr>
              <w:t xml:space="preserve"> </w:t>
            </w:r>
            <w:proofErr w:type="spellStart"/>
            <w:r w:rsidRPr="00F93822">
              <w:rPr>
                <w:rFonts w:eastAsia="Times New Roman" w:cstheme="minorHAnsi"/>
                <w:lang w:eastAsia="it-IT"/>
              </w:rPr>
              <w:t>e'</w:t>
            </w:r>
            <w:proofErr w:type="spellEnd"/>
            <w:r w:rsidRPr="00F93822">
              <w:rPr>
                <w:rFonts w:eastAsia="Times New Roman" w:cstheme="minorHAnsi"/>
                <w:lang w:eastAsia="it-IT"/>
              </w:rPr>
              <w:t xml:space="preserve"> sottoposto a un test finale, che accerti come si siano tradotte in</w:t>
            </w:r>
            <w:r w:rsidR="00891BD1" w:rsidRPr="00F93822">
              <w:rPr>
                <w:rFonts w:eastAsia="Times New Roman" w:cstheme="minorHAnsi"/>
                <w:lang w:eastAsia="it-IT"/>
              </w:rPr>
              <w:t xml:space="preserve"> </w:t>
            </w:r>
            <w:r w:rsidRPr="00F93822">
              <w:rPr>
                <w:rFonts w:eastAsia="Times New Roman" w:cstheme="minorHAnsi"/>
                <w:lang w:eastAsia="it-IT"/>
              </w:rPr>
              <w:t>competenze didattiche pratiche le conoscenze teoriche disciplinari e</w:t>
            </w:r>
            <w:r w:rsidR="00891BD1" w:rsidRPr="00F93822">
              <w:rPr>
                <w:rFonts w:eastAsia="Times New Roman" w:cstheme="minorHAnsi"/>
                <w:lang w:eastAsia="it-IT"/>
              </w:rPr>
              <w:t xml:space="preserve"> </w:t>
            </w:r>
            <w:r w:rsidRPr="00F93822">
              <w:rPr>
                <w:rFonts w:eastAsia="Times New Roman" w:cstheme="minorHAnsi"/>
                <w:lang w:eastAsia="it-IT"/>
              </w:rPr>
              <w:t>metodologiche del docente, e a una valutazione da parte del dirigente</w:t>
            </w:r>
            <w:r w:rsidR="00891BD1" w:rsidRPr="00F93822">
              <w:rPr>
                <w:rFonts w:eastAsia="Times New Roman" w:cstheme="minorHAnsi"/>
                <w:lang w:eastAsia="it-IT"/>
              </w:rPr>
              <w:t xml:space="preserve"> </w:t>
            </w:r>
            <w:r w:rsidRPr="00F93822">
              <w:rPr>
                <w:rFonts w:eastAsia="Times New Roman" w:cstheme="minorHAnsi"/>
                <w:lang w:eastAsia="it-IT"/>
              </w:rPr>
              <w:t>scolastico, sentito il comitato per la valutazione dei docenti di cui</w:t>
            </w:r>
            <w:r w:rsidR="00891BD1" w:rsidRPr="00F93822">
              <w:rPr>
                <w:rFonts w:eastAsia="Times New Roman" w:cstheme="minorHAnsi"/>
                <w:lang w:eastAsia="it-IT"/>
              </w:rPr>
              <w:t xml:space="preserve"> </w:t>
            </w:r>
            <w:r w:rsidRPr="00F93822">
              <w:rPr>
                <w:rFonts w:eastAsia="Times New Roman" w:cstheme="minorHAnsi"/>
                <w:lang w:eastAsia="it-IT"/>
              </w:rPr>
              <w:t>all'</w:t>
            </w:r>
            <w:hyperlink r:id="rId10" w:tgtFrame="_blank" w:history="1">
              <w:r w:rsidRPr="00F93822">
                <w:rPr>
                  <w:rFonts w:eastAsia="Times New Roman" w:cstheme="minorHAnsi"/>
                  <w:u w:val="single"/>
                  <w:lang w:eastAsia="it-IT"/>
                </w:rPr>
                <w:t xml:space="preserve">articolo 11 del </w:t>
              </w:r>
              <w:r w:rsidRPr="00F93822">
                <w:rPr>
                  <w:rFonts w:eastAsia="Times New Roman" w:cstheme="minorHAnsi"/>
                  <w:b/>
                  <w:bCs/>
                  <w:u w:val="single"/>
                  <w:lang w:eastAsia="it-IT"/>
                </w:rPr>
                <w:t>decreto</w:t>
              </w:r>
              <w:r w:rsidRPr="00F93822">
                <w:rPr>
                  <w:rFonts w:eastAsia="Times New Roman" w:cstheme="minorHAnsi"/>
                  <w:u w:val="single"/>
                  <w:lang w:eastAsia="it-IT"/>
                </w:rPr>
                <w:t xml:space="preserve"> legislativo 16 aprile 1994, n. 297</w:t>
              </w:r>
            </w:hyperlink>
            <w:r w:rsidRPr="00F93822">
              <w:rPr>
                <w:rFonts w:eastAsia="Times New Roman" w:cstheme="minorHAnsi"/>
                <w:lang w:eastAsia="it-IT"/>
              </w:rPr>
              <w:t>, sulla</w:t>
            </w:r>
            <w:r w:rsidR="00891BD1" w:rsidRPr="00F93822">
              <w:rPr>
                <w:rFonts w:eastAsia="Times New Roman" w:cstheme="minorHAnsi"/>
                <w:lang w:eastAsia="it-IT"/>
              </w:rPr>
              <w:t xml:space="preserve"> </w:t>
            </w:r>
            <w:r w:rsidRPr="00F93822">
              <w:rPr>
                <w:rFonts w:eastAsia="Times New Roman" w:cstheme="minorHAnsi"/>
                <w:lang w:eastAsia="it-IT"/>
              </w:rPr>
              <w:t>base dell'istruttoria di un docente al quale sono affidate dal</w:t>
            </w:r>
            <w:r w:rsidR="00891BD1" w:rsidRPr="00F93822">
              <w:rPr>
                <w:rFonts w:eastAsia="Times New Roman" w:cstheme="minorHAnsi"/>
                <w:lang w:eastAsia="it-IT"/>
              </w:rPr>
              <w:t xml:space="preserve"> </w:t>
            </w:r>
            <w:r w:rsidRPr="00F93822">
              <w:rPr>
                <w:rFonts w:eastAsia="Times New Roman" w:cstheme="minorHAnsi"/>
                <w:lang w:eastAsia="it-IT"/>
              </w:rPr>
              <w:t>dirigente scolastico le funzioni di tutor che non devono determinare</w:t>
            </w:r>
            <w:r w:rsidR="00891BD1" w:rsidRPr="00F93822">
              <w:rPr>
                <w:rFonts w:eastAsia="Times New Roman" w:cstheme="minorHAnsi"/>
                <w:lang w:eastAsia="it-IT"/>
              </w:rPr>
              <w:t xml:space="preserve"> </w:t>
            </w:r>
            <w:r w:rsidRPr="00F93822">
              <w:rPr>
                <w:rFonts w:eastAsia="Times New Roman" w:cstheme="minorHAnsi"/>
                <w:lang w:eastAsia="it-IT"/>
              </w:rPr>
              <w:t>nuovi o maggiori oneri a carico del bilancio dello Stato. In caso di</w:t>
            </w:r>
            <w:r w:rsidR="00891BD1" w:rsidRPr="00F93822">
              <w:rPr>
                <w:rFonts w:eastAsia="Times New Roman" w:cstheme="minorHAnsi"/>
                <w:lang w:eastAsia="it-IT"/>
              </w:rPr>
              <w:t xml:space="preserve"> </w:t>
            </w:r>
            <w:r w:rsidRPr="00F93822">
              <w:rPr>
                <w:rFonts w:eastAsia="Times New Roman" w:cstheme="minorHAnsi"/>
                <w:lang w:eastAsia="it-IT"/>
              </w:rPr>
              <w:t>mancato superamento del test finale o di valutazione negativa del</w:t>
            </w:r>
            <w:r w:rsidR="00891BD1" w:rsidRPr="00F93822">
              <w:rPr>
                <w:rFonts w:eastAsia="Times New Roman" w:cstheme="minorHAnsi"/>
                <w:lang w:eastAsia="it-IT"/>
              </w:rPr>
              <w:t xml:space="preserve"> </w:t>
            </w:r>
            <w:r w:rsidRPr="00F93822">
              <w:rPr>
                <w:rFonts w:eastAsia="Times New Roman" w:cstheme="minorHAnsi"/>
                <w:lang w:eastAsia="it-IT"/>
              </w:rPr>
              <w:t xml:space="preserve">periodo di prova in servizio, il personale docente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sottoposto a un</w:t>
            </w:r>
            <w:r w:rsidR="00891BD1" w:rsidRPr="00F93822">
              <w:rPr>
                <w:rFonts w:eastAsia="Times New Roman" w:cstheme="minorHAnsi"/>
                <w:lang w:eastAsia="it-IT"/>
              </w:rPr>
              <w:t xml:space="preserve"> </w:t>
            </w:r>
            <w:r w:rsidRPr="00F93822">
              <w:rPr>
                <w:rFonts w:eastAsia="Times New Roman" w:cstheme="minorHAnsi"/>
                <w:lang w:eastAsia="it-IT"/>
              </w:rPr>
              <w:t>secondo periodo annuale di prova in servizio, non ulteriormente</w:t>
            </w:r>
            <w:r w:rsidR="00891BD1" w:rsidRPr="00F93822">
              <w:rPr>
                <w:rFonts w:eastAsia="Times New Roman" w:cstheme="minorHAnsi"/>
                <w:lang w:eastAsia="it-IT"/>
              </w:rPr>
              <w:t xml:space="preserve"> </w:t>
            </w:r>
            <w:r w:rsidRPr="00F93822">
              <w:rPr>
                <w:rFonts w:eastAsia="Times New Roman" w:cstheme="minorHAnsi"/>
                <w:lang w:eastAsia="it-IT"/>
              </w:rPr>
              <w:t xml:space="preserve">rinnovabile. Con </w:t>
            </w:r>
            <w:r w:rsidRPr="00F93822">
              <w:rPr>
                <w:rFonts w:eastAsia="Times New Roman" w:cstheme="minorHAnsi"/>
                <w:b/>
                <w:bCs/>
                <w:lang w:eastAsia="it-IT"/>
              </w:rPr>
              <w:t>decreto</w:t>
            </w:r>
            <w:r w:rsidRPr="00F93822">
              <w:rPr>
                <w:rFonts w:eastAsia="Times New Roman" w:cstheme="minorHAnsi"/>
                <w:lang w:eastAsia="it-IT"/>
              </w:rPr>
              <w:t xml:space="preserve"> del Ministro dell'istruzione, da adottare</w:t>
            </w:r>
            <w:r w:rsidR="00891BD1" w:rsidRPr="00F93822">
              <w:rPr>
                <w:rFonts w:eastAsia="Times New Roman" w:cstheme="minorHAnsi"/>
                <w:lang w:eastAsia="it-IT"/>
              </w:rPr>
              <w:t xml:space="preserve"> </w:t>
            </w:r>
            <w:r w:rsidRPr="00F93822">
              <w:rPr>
                <w:rFonts w:eastAsia="Times New Roman" w:cstheme="minorHAnsi"/>
                <w:lang w:eastAsia="it-IT"/>
              </w:rPr>
              <w:t xml:space="preserve">entro il 31 luglio </w:t>
            </w:r>
            <w:r w:rsidRPr="00F93822">
              <w:rPr>
                <w:rFonts w:eastAsia="Times New Roman" w:cstheme="minorHAnsi"/>
                <w:b/>
                <w:bCs/>
                <w:lang w:eastAsia="it-IT"/>
              </w:rPr>
              <w:t>2022</w:t>
            </w:r>
            <w:r w:rsidRPr="00F93822">
              <w:rPr>
                <w:rFonts w:eastAsia="Times New Roman" w:cstheme="minorHAnsi"/>
                <w:lang w:eastAsia="it-IT"/>
              </w:rPr>
              <w:t>, sono definite le modalit</w:t>
            </w:r>
            <w:r w:rsidR="00242954" w:rsidRPr="00F93822">
              <w:rPr>
                <w:rFonts w:eastAsia="Times New Roman" w:cstheme="minorHAnsi"/>
                <w:lang w:eastAsia="it-IT"/>
              </w:rPr>
              <w:t>à</w:t>
            </w:r>
            <w:r w:rsidRPr="00F93822">
              <w:rPr>
                <w:rFonts w:eastAsia="Times New Roman" w:cstheme="minorHAnsi"/>
                <w:lang w:eastAsia="it-IT"/>
              </w:rPr>
              <w:t xml:space="preserve"> di svolgimento</w:t>
            </w:r>
            <w:r w:rsidR="00891BD1" w:rsidRPr="00F93822">
              <w:rPr>
                <w:rFonts w:eastAsia="Times New Roman" w:cstheme="minorHAnsi"/>
                <w:lang w:eastAsia="it-IT"/>
              </w:rPr>
              <w:t xml:space="preserve"> </w:t>
            </w:r>
            <w:r w:rsidRPr="00F93822">
              <w:rPr>
                <w:rFonts w:eastAsia="Times New Roman" w:cstheme="minorHAnsi"/>
                <w:lang w:eastAsia="it-IT"/>
              </w:rPr>
              <w:t>del test finale e i criteri per la valutazione del personale in</w:t>
            </w:r>
            <w:r w:rsidR="00891BD1" w:rsidRPr="00F93822">
              <w:rPr>
                <w:rFonts w:eastAsia="Times New Roman" w:cstheme="minorHAnsi"/>
                <w:lang w:eastAsia="it-IT"/>
              </w:rPr>
              <w:t xml:space="preserve"> </w:t>
            </w:r>
            <w:r w:rsidRPr="00F93822">
              <w:rPr>
                <w:rFonts w:eastAsia="Times New Roman" w:cstheme="minorHAnsi"/>
                <w:lang w:eastAsia="it-IT"/>
              </w:rPr>
              <w:t xml:space="preserve">periodo di prova. </w:t>
            </w:r>
          </w:p>
          <w:p w14:paraId="642A6421" w14:textId="1AA0147F"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lastRenderedPageBreak/>
              <w:t xml:space="preserve"> 2. I vincitori del concorso, che non abbiano ancora conseguito</w:t>
            </w:r>
            <w:r w:rsidR="00891BD1" w:rsidRPr="00F93822">
              <w:rPr>
                <w:rFonts w:eastAsia="Times New Roman" w:cstheme="minorHAnsi"/>
                <w:lang w:eastAsia="it-IT"/>
              </w:rPr>
              <w:t xml:space="preserve"> </w:t>
            </w:r>
            <w:r w:rsidRPr="00F93822">
              <w:rPr>
                <w:rFonts w:eastAsia="Times New Roman" w:cstheme="minorHAnsi"/>
                <w:lang w:eastAsia="it-IT"/>
              </w:rPr>
              <w:t>l'abilitazione all'insegnamento e abbiano partecipato alla procedura</w:t>
            </w:r>
            <w:r w:rsidR="00891BD1" w:rsidRPr="00F93822">
              <w:rPr>
                <w:rFonts w:eastAsia="Times New Roman" w:cstheme="minorHAnsi"/>
                <w:lang w:eastAsia="it-IT"/>
              </w:rPr>
              <w:t xml:space="preserve"> </w:t>
            </w:r>
            <w:r w:rsidRPr="00F93822">
              <w:rPr>
                <w:rFonts w:eastAsia="Times New Roman" w:cstheme="minorHAnsi"/>
                <w:lang w:eastAsia="it-IT"/>
              </w:rPr>
              <w:t>concorsuale ai sensi dell'articolo 5, comma 4, sottoscrivono un</w:t>
            </w:r>
            <w:r w:rsidR="00891BD1" w:rsidRPr="00F93822">
              <w:rPr>
                <w:rFonts w:eastAsia="Times New Roman" w:cstheme="minorHAnsi"/>
                <w:lang w:eastAsia="it-IT"/>
              </w:rPr>
              <w:t xml:space="preserve"> </w:t>
            </w:r>
            <w:r w:rsidRPr="00F93822">
              <w:rPr>
                <w:rFonts w:eastAsia="Times New Roman" w:cstheme="minorHAnsi"/>
                <w:lang w:eastAsia="it-IT"/>
              </w:rPr>
              <w:t>contratto annuale di supplenza con l'ufficio scolastico regionale a</w:t>
            </w:r>
            <w:r w:rsidR="00891BD1" w:rsidRPr="00F93822">
              <w:rPr>
                <w:rFonts w:eastAsia="Times New Roman" w:cstheme="minorHAnsi"/>
                <w:lang w:eastAsia="it-IT"/>
              </w:rPr>
              <w:t xml:space="preserve"> </w:t>
            </w:r>
            <w:r w:rsidRPr="00F93822">
              <w:rPr>
                <w:rFonts w:eastAsia="Times New Roman" w:cstheme="minorHAnsi"/>
                <w:lang w:eastAsia="it-IT"/>
              </w:rPr>
              <w:t>cui afferisce l'istituzione scolastica scelta e devono acquisire, in</w:t>
            </w:r>
            <w:r w:rsidR="00891BD1" w:rsidRPr="00F93822">
              <w:rPr>
                <w:rFonts w:eastAsia="Times New Roman" w:cstheme="minorHAnsi"/>
                <w:lang w:eastAsia="it-IT"/>
              </w:rPr>
              <w:t xml:space="preserve"> </w:t>
            </w:r>
            <w:r w:rsidRPr="00F93822">
              <w:rPr>
                <w:rFonts w:eastAsia="Times New Roman" w:cstheme="minorHAnsi"/>
                <w:lang w:eastAsia="it-IT"/>
              </w:rPr>
              <w:t>ogni caso, 30 crediti formativi universitari o accademici tra quelli</w:t>
            </w:r>
            <w:r w:rsidR="00891BD1" w:rsidRPr="00F93822">
              <w:rPr>
                <w:rFonts w:eastAsia="Times New Roman" w:cstheme="minorHAnsi"/>
                <w:lang w:eastAsia="it-IT"/>
              </w:rPr>
              <w:t xml:space="preserve"> </w:t>
            </w:r>
            <w:r w:rsidRPr="00F93822">
              <w:rPr>
                <w:rFonts w:eastAsia="Times New Roman" w:cstheme="minorHAnsi"/>
                <w:lang w:eastAsia="it-IT"/>
              </w:rPr>
              <w:t>che compongono il percorso universitario di formazione iniziale di</w:t>
            </w:r>
            <w:r w:rsidR="00891BD1" w:rsidRPr="00F93822">
              <w:rPr>
                <w:rFonts w:eastAsia="Times New Roman" w:cstheme="minorHAnsi"/>
                <w:lang w:eastAsia="it-IT"/>
              </w:rPr>
              <w:t xml:space="preserve"> </w:t>
            </w:r>
            <w:r w:rsidRPr="00F93822">
              <w:rPr>
                <w:rFonts w:eastAsia="Times New Roman" w:cstheme="minorHAnsi"/>
                <w:lang w:eastAsia="it-IT"/>
              </w:rPr>
              <w:t xml:space="preserve">cui all'articolo 2-bis, con oneri a proprio carico.  </w:t>
            </w:r>
            <w:proofErr w:type="gramStart"/>
            <w:r w:rsidRPr="00F93822">
              <w:rPr>
                <w:rFonts w:eastAsia="Times New Roman" w:cstheme="minorHAnsi"/>
                <w:b/>
                <w:bCs/>
                <w:strike/>
                <w:lang w:eastAsia="it-IT"/>
              </w:rPr>
              <w:t>Con  il</w:t>
            </w:r>
            <w:proofErr w:type="gramEnd"/>
            <w:r w:rsidR="00891BD1" w:rsidRPr="00F93822">
              <w:rPr>
                <w:rFonts w:eastAsia="Times New Roman" w:cstheme="minorHAnsi"/>
                <w:b/>
                <w:bCs/>
                <w:strike/>
                <w:lang w:eastAsia="it-IT"/>
              </w:rPr>
              <w:t xml:space="preserve"> </w:t>
            </w:r>
            <w:r w:rsidRPr="00F93822">
              <w:rPr>
                <w:rFonts w:eastAsia="Times New Roman" w:cstheme="minorHAnsi"/>
                <w:b/>
                <w:bCs/>
                <w:strike/>
                <w:lang w:eastAsia="it-IT"/>
              </w:rPr>
              <w:t>superamento della prova finale del percorso  universitario  di</w:t>
            </w:r>
            <w:r w:rsidR="00891BD1" w:rsidRPr="00F93822">
              <w:rPr>
                <w:rFonts w:eastAsia="Times New Roman" w:cstheme="minorHAnsi"/>
                <w:b/>
                <w:bCs/>
                <w:strike/>
                <w:lang w:eastAsia="it-IT"/>
              </w:rPr>
              <w:t xml:space="preserve"> </w:t>
            </w:r>
            <w:r w:rsidRPr="00F93822">
              <w:rPr>
                <w:rFonts w:eastAsia="Times New Roman" w:cstheme="minorHAnsi"/>
                <w:b/>
                <w:bCs/>
                <w:strike/>
                <w:lang w:eastAsia="it-IT"/>
              </w:rPr>
              <w:t>formazione  iniziale  i  docenti  conseguono  l'abilitazione</w:t>
            </w:r>
            <w:r w:rsidR="00891BD1" w:rsidRPr="00F93822">
              <w:rPr>
                <w:rFonts w:eastAsia="Times New Roman" w:cstheme="minorHAnsi"/>
                <w:b/>
                <w:bCs/>
                <w:strike/>
                <w:lang w:eastAsia="it-IT"/>
              </w:rPr>
              <w:t xml:space="preserve"> </w:t>
            </w:r>
            <w:r w:rsidRPr="00F93822">
              <w:rPr>
                <w:rFonts w:eastAsia="Times New Roman" w:cstheme="minorHAnsi"/>
                <w:b/>
                <w:bCs/>
                <w:strike/>
                <w:lang w:eastAsia="it-IT"/>
              </w:rPr>
              <w:t>all'insegnamento  di  cui  all'articolo  2-ter</w:t>
            </w:r>
            <w:r w:rsidRPr="00F93822">
              <w:rPr>
                <w:rFonts w:eastAsia="Times New Roman" w:cstheme="minorHAnsi"/>
                <w:b/>
                <w:bCs/>
                <w:lang w:eastAsia="it-IT"/>
              </w:rPr>
              <w:t>.</w:t>
            </w:r>
            <w:r w:rsidRPr="00F93822">
              <w:rPr>
                <w:rFonts w:eastAsia="Times New Roman" w:cstheme="minorHAnsi"/>
                <w:lang w:eastAsia="it-IT"/>
              </w:rPr>
              <w:t xml:space="preserve">  Conseguita</w:t>
            </w:r>
            <w:r w:rsidR="00BD1202" w:rsidRPr="00F93822">
              <w:rPr>
                <w:rFonts w:eastAsia="Times New Roman" w:cstheme="minorHAnsi"/>
                <w:lang w:eastAsia="it-IT"/>
              </w:rPr>
              <w:t xml:space="preserve"> </w:t>
            </w:r>
            <w:r w:rsidRPr="00F93822">
              <w:rPr>
                <w:rFonts w:eastAsia="Times New Roman" w:cstheme="minorHAnsi"/>
                <w:lang w:eastAsia="it-IT"/>
              </w:rPr>
              <w:t>l'abilitazione, i docenti sono assunti a tempo indeterminato e</w:t>
            </w:r>
            <w:r w:rsidR="00BD1202" w:rsidRPr="00F93822">
              <w:rPr>
                <w:rFonts w:eastAsia="Times New Roman" w:cstheme="minorHAnsi"/>
                <w:lang w:eastAsia="it-IT"/>
              </w:rPr>
              <w:t xml:space="preserve"> </w:t>
            </w:r>
            <w:r w:rsidRPr="00F93822">
              <w:rPr>
                <w:rFonts w:eastAsia="Times New Roman" w:cstheme="minorHAnsi"/>
                <w:lang w:eastAsia="it-IT"/>
              </w:rPr>
              <w:t>sottoposti al periodo annuale di prova in servizio, il cui positivo</w:t>
            </w:r>
            <w:r w:rsidR="00BD1202" w:rsidRPr="00F93822">
              <w:rPr>
                <w:rFonts w:eastAsia="Times New Roman" w:cstheme="minorHAnsi"/>
                <w:lang w:eastAsia="it-IT"/>
              </w:rPr>
              <w:t xml:space="preserve"> </w:t>
            </w:r>
            <w:r w:rsidRPr="00F93822">
              <w:rPr>
                <w:rFonts w:eastAsia="Times New Roman" w:cstheme="minorHAnsi"/>
                <w:lang w:eastAsia="it-IT"/>
              </w:rPr>
              <w:t>superamento determina la definitiva immissione in ruolo. Si applicano</w:t>
            </w:r>
            <w:r w:rsidR="00BD1202" w:rsidRPr="00F93822">
              <w:rPr>
                <w:rFonts w:eastAsia="Times New Roman" w:cstheme="minorHAnsi"/>
                <w:lang w:eastAsia="it-IT"/>
              </w:rPr>
              <w:t xml:space="preserve"> </w:t>
            </w:r>
            <w:r w:rsidRPr="00F93822">
              <w:rPr>
                <w:rFonts w:eastAsia="Times New Roman" w:cstheme="minorHAnsi"/>
                <w:lang w:eastAsia="it-IT"/>
              </w:rPr>
              <w:t xml:space="preserve">al suddetto anno di prova le disposizioni di cui al comma 1. </w:t>
            </w:r>
          </w:p>
          <w:p w14:paraId="499FA9FD" w14:textId="63639AB4"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3. Con il </w:t>
            </w:r>
            <w:r w:rsidRPr="00F93822">
              <w:rPr>
                <w:rFonts w:eastAsia="Times New Roman" w:cstheme="minorHAnsi"/>
                <w:b/>
                <w:bCs/>
                <w:lang w:eastAsia="it-IT"/>
              </w:rPr>
              <w:t>decreto</w:t>
            </w:r>
            <w:r w:rsidRPr="00F93822">
              <w:rPr>
                <w:rFonts w:eastAsia="Times New Roman" w:cstheme="minorHAnsi"/>
                <w:lang w:eastAsia="it-IT"/>
              </w:rPr>
              <w:t xml:space="preserve"> di cui al comma 4 dell'articolo 2-bis, con</w:t>
            </w:r>
            <w:r w:rsidR="00BD1202" w:rsidRPr="00F93822">
              <w:rPr>
                <w:rFonts w:eastAsia="Times New Roman" w:cstheme="minorHAnsi"/>
                <w:lang w:eastAsia="it-IT"/>
              </w:rPr>
              <w:t xml:space="preserve"> </w:t>
            </w:r>
            <w:r w:rsidRPr="00F93822">
              <w:rPr>
                <w:rFonts w:eastAsia="Times New Roman" w:cstheme="minorHAnsi"/>
                <w:lang w:eastAsia="it-IT"/>
              </w:rPr>
              <w:t>riferimento ai vincitori del concorso di cui al comma 2, sono</w:t>
            </w:r>
            <w:r w:rsidR="00BD1202" w:rsidRPr="00F93822">
              <w:rPr>
                <w:rFonts w:eastAsia="Times New Roman" w:cstheme="minorHAnsi"/>
                <w:lang w:eastAsia="it-IT"/>
              </w:rPr>
              <w:t xml:space="preserve"> </w:t>
            </w:r>
            <w:r w:rsidRPr="00F93822">
              <w:rPr>
                <w:rFonts w:eastAsia="Times New Roman" w:cstheme="minorHAnsi"/>
                <w:lang w:eastAsia="it-IT"/>
              </w:rPr>
              <w:t>altres</w:t>
            </w:r>
            <w:r w:rsidR="00242954" w:rsidRPr="00F93822">
              <w:rPr>
                <w:rFonts w:eastAsia="Times New Roman" w:cstheme="minorHAnsi"/>
                <w:lang w:eastAsia="it-IT"/>
              </w:rPr>
              <w:t>ì</w:t>
            </w:r>
            <w:r w:rsidRPr="00F93822">
              <w:rPr>
                <w:rFonts w:eastAsia="Times New Roman" w:cstheme="minorHAnsi"/>
                <w:lang w:eastAsia="it-IT"/>
              </w:rPr>
              <w:t xml:space="preserve"> definiti i contenuti dell'offerta formativa corrispondente a</w:t>
            </w:r>
            <w:r w:rsidR="00BD1202" w:rsidRPr="00F93822">
              <w:rPr>
                <w:rFonts w:eastAsia="Times New Roman" w:cstheme="minorHAnsi"/>
                <w:lang w:eastAsia="it-IT"/>
              </w:rPr>
              <w:t xml:space="preserve"> </w:t>
            </w:r>
            <w:r w:rsidRPr="00F93822">
              <w:rPr>
                <w:rFonts w:eastAsia="Times New Roman" w:cstheme="minorHAnsi"/>
                <w:lang w:eastAsia="it-IT"/>
              </w:rPr>
              <w:t>30 crediti formativi universitari o accademici necessari per la</w:t>
            </w:r>
            <w:r w:rsidR="00BD1202" w:rsidRPr="00F93822">
              <w:rPr>
                <w:rFonts w:eastAsia="Times New Roman" w:cstheme="minorHAnsi"/>
                <w:lang w:eastAsia="it-IT"/>
              </w:rPr>
              <w:t xml:space="preserve"> </w:t>
            </w:r>
            <w:r w:rsidRPr="00F93822">
              <w:rPr>
                <w:rFonts w:eastAsia="Times New Roman" w:cstheme="minorHAnsi"/>
                <w:lang w:eastAsia="it-IT"/>
              </w:rPr>
              <w:t>formazione iniziale universitaria e accademica e sono disciplinate le</w:t>
            </w:r>
            <w:r w:rsidR="00BD1202" w:rsidRPr="00F93822">
              <w:rPr>
                <w:rFonts w:eastAsia="Times New Roman" w:cstheme="minorHAnsi"/>
                <w:lang w:eastAsia="it-IT"/>
              </w:rPr>
              <w:t xml:space="preserve"> </w:t>
            </w:r>
            <w:r w:rsidRPr="00F93822">
              <w:rPr>
                <w:rFonts w:eastAsia="Times New Roman" w:cstheme="minorHAnsi"/>
                <w:lang w:eastAsia="it-IT"/>
              </w:rPr>
              <w:t>modalit</w:t>
            </w:r>
            <w:r w:rsidR="00242954" w:rsidRPr="00F93822">
              <w:rPr>
                <w:rFonts w:eastAsia="Times New Roman" w:cstheme="minorHAnsi"/>
                <w:lang w:eastAsia="it-IT"/>
              </w:rPr>
              <w:t>à</w:t>
            </w:r>
            <w:r w:rsidRPr="00F93822">
              <w:rPr>
                <w:rFonts w:eastAsia="Times New Roman" w:cstheme="minorHAnsi"/>
                <w:lang w:eastAsia="it-IT"/>
              </w:rPr>
              <w:t xml:space="preserve"> di  svolgimento  della  prova  finale  del  percorso</w:t>
            </w:r>
            <w:r w:rsidR="00BD1202" w:rsidRPr="00F93822">
              <w:rPr>
                <w:rFonts w:eastAsia="Times New Roman" w:cstheme="minorHAnsi"/>
                <w:lang w:eastAsia="it-IT"/>
              </w:rPr>
              <w:t xml:space="preserve"> </w:t>
            </w:r>
            <w:r w:rsidRPr="00F93822">
              <w:rPr>
                <w:rFonts w:eastAsia="Times New Roman" w:cstheme="minorHAnsi"/>
                <w:lang w:eastAsia="it-IT"/>
              </w:rPr>
              <w:t>universitario e accademico, comprendente una prova scritta e una</w:t>
            </w:r>
            <w:r w:rsidR="00BD1202" w:rsidRPr="00F93822">
              <w:rPr>
                <w:rFonts w:eastAsia="Times New Roman" w:cstheme="minorHAnsi"/>
                <w:lang w:eastAsia="it-IT"/>
              </w:rPr>
              <w:t xml:space="preserve"> </w:t>
            </w:r>
            <w:r w:rsidRPr="00F93822">
              <w:rPr>
                <w:rFonts w:eastAsia="Times New Roman" w:cstheme="minorHAnsi"/>
                <w:lang w:eastAsia="it-IT"/>
              </w:rPr>
              <w:t xml:space="preserve">lezione simulata, e la composizione della relativa commissione. </w:t>
            </w:r>
          </w:p>
          <w:p w14:paraId="7F32D795" w14:textId="6934BEA4"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78298A9" w14:textId="58274144" w:rsidR="00CB0928" w:rsidRPr="00F93822" w:rsidRDefault="00CB0928"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4FFBE8B" w14:textId="123DC978" w:rsidR="00CB0928" w:rsidRPr="00F93822" w:rsidRDefault="00CB0928"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766B484" w14:textId="77777777" w:rsidR="00CB0928" w:rsidRPr="00F93822" w:rsidRDefault="00CB0928"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2994693" w14:textId="5C857A6B"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4. I vincitori del concorso su posto di sostegno sono sottoposti a</w:t>
            </w:r>
            <w:r w:rsidR="00BD1202" w:rsidRPr="00F93822">
              <w:rPr>
                <w:rFonts w:eastAsia="Times New Roman" w:cstheme="minorHAnsi"/>
                <w:lang w:eastAsia="it-IT"/>
              </w:rPr>
              <w:t xml:space="preserve"> </w:t>
            </w:r>
            <w:r w:rsidRPr="00F93822">
              <w:rPr>
                <w:rFonts w:eastAsia="Times New Roman" w:cstheme="minorHAnsi"/>
                <w:lang w:eastAsia="it-IT"/>
              </w:rPr>
              <w:t>un periodo annuale di prova in servizio, il cui positivo superamento</w:t>
            </w:r>
            <w:r w:rsidR="00BD1202" w:rsidRPr="00F93822">
              <w:rPr>
                <w:rFonts w:eastAsia="Times New Roman" w:cstheme="minorHAnsi"/>
                <w:lang w:eastAsia="it-IT"/>
              </w:rPr>
              <w:t xml:space="preserve"> </w:t>
            </w:r>
            <w:r w:rsidRPr="00F93822">
              <w:rPr>
                <w:rFonts w:eastAsia="Times New Roman" w:cstheme="minorHAnsi"/>
                <w:lang w:eastAsia="it-IT"/>
              </w:rPr>
              <w:t>determina l'effettiva immissione in ruolo. Si applicano al suddetto</w:t>
            </w:r>
            <w:r w:rsidR="00BD1202" w:rsidRPr="00F93822">
              <w:rPr>
                <w:rFonts w:eastAsia="Times New Roman" w:cstheme="minorHAnsi"/>
                <w:lang w:eastAsia="it-IT"/>
              </w:rPr>
              <w:t xml:space="preserve"> </w:t>
            </w:r>
            <w:r w:rsidRPr="00F93822">
              <w:rPr>
                <w:rFonts w:eastAsia="Times New Roman" w:cstheme="minorHAnsi"/>
                <w:lang w:eastAsia="it-IT"/>
              </w:rPr>
              <w:t xml:space="preserve">anno di prova le disposizioni di cui al comma 1. </w:t>
            </w:r>
          </w:p>
          <w:p w14:paraId="07B64E7D" w14:textId="77777777"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52ED82A" w14:textId="11279B14" w:rsidR="004353E7"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5. In caso di superamento del test finale e della valutazione</w:t>
            </w:r>
            <w:r w:rsidR="00BD1202" w:rsidRPr="00F93822">
              <w:rPr>
                <w:rFonts w:eastAsia="Times New Roman" w:cstheme="minorHAnsi"/>
                <w:lang w:eastAsia="it-IT"/>
              </w:rPr>
              <w:t xml:space="preserve"> </w:t>
            </w:r>
            <w:r w:rsidRPr="00F93822">
              <w:rPr>
                <w:rFonts w:eastAsia="Times New Roman" w:cstheme="minorHAnsi"/>
                <w:lang w:eastAsia="it-IT"/>
              </w:rPr>
              <w:t xml:space="preserve">finale positiva, il docente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cancellato da ogni altra graduatoria,</w:t>
            </w:r>
            <w:r w:rsidR="00BD1202" w:rsidRPr="00F93822">
              <w:rPr>
                <w:rFonts w:eastAsia="Times New Roman" w:cstheme="minorHAnsi"/>
                <w:lang w:eastAsia="it-IT"/>
              </w:rPr>
              <w:t xml:space="preserve"> </w:t>
            </w:r>
            <w:r w:rsidRPr="00F93822">
              <w:rPr>
                <w:rFonts w:eastAsia="Times New Roman" w:cstheme="minorHAnsi"/>
                <w:lang w:eastAsia="it-IT"/>
              </w:rPr>
              <w:t>di merito, di istituto o a esaurimento, nella quale sia iscritto ed</w:t>
            </w:r>
            <w:r w:rsidR="00BD1202" w:rsidRPr="00F93822">
              <w:rPr>
                <w:rFonts w:eastAsia="Times New Roman" w:cstheme="minorHAnsi"/>
                <w:lang w:eastAsia="it-IT"/>
              </w:rPr>
              <w:t xml:space="preserve"> </w:t>
            </w:r>
            <w:proofErr w:type="spellStart"/>
            <w:r w:rsidRPr="00F93822">
              <w:rPr>
                <w:rFonts w:eastAsia="Times New Roman" w:cstheme="minorHAnsi"/>
                <w:lang w:eastAsia="it-IT"/>
              </w:rPr>
              <w:t>e'</w:t>
            </w:r>
            <w:proofErr w:type="spellEnd"/>
            <w:r w:rsidRPr="00F93822">
              <w:rPr>
                <w:rFonts w:eastAsia="Times New Roman" w:cstheme="minorHAnsi"/>
                <w:lang w:eastAsia="it-IT"/>
              </w:rPr>
              <w:t xml:space="preserve"> confermato in ruolo presso la stessa istituzione scolastica ove ha</w:t>
            </w:r>
            <w:r w:rsidR="00BD1202" w:rsidRPr="00F93822">
              <w:rPr>
                <w:rFonts w:eastAsia="Times New Roman" w:cstheme="minorHAnsi"/>
                <w:lang w:eastAsia="it-IT"/>
              </w:rPr>
              <w:t xml:space="preserve"> </w:t>
            </w:r>
            <w:r w:rsidRPr="00F93822">
              <w:rPr>
                <w:rFonts w:eastAsia="Times New Roman" w:cstheme="minorHAnsi"/>
                <w:lang w:eastAsia="it-IT"/>
              </w:rPr>
              <w:t xml:space="preserve">svolto il periodo di prova. Il docente </w:t>
            </w:r>
            <w:proofErr w:type="spellStart"/>
            <w:r w:rsidRPr="00F93822">
              <w:rPr>
                <w:rFonts w:eastAsia="Times New Roman" w:cstheme="minorHAnsi"/>
                <w:lang w:eastAsia="it-IT"/>
              </w:rPr>
              <w:t>e'</w:t>
            </w:r>
            <w:proofErr w:type="spellEnd"/>
            <w:r w:rsidRPr="00F93822">
              <w:rPr>
                <w:rFonts w:eastAsia="Times New Roman" w:cstheme="minorHAnsi"/>
                <w:lang w:eastAsia="it-IT"/>
              </w:rPr>
              <w:t xml:space="preserve"> tenuto a rimanere nella</w:t>
            </w:r>
            <w:r w:rsidR="00BD1202" w:rsidRPr="00F93822">
              <w:rPr>
                <w:rFonts w:eastAsia="Times New Roman" w:cstheme="minorHAnsi"/>
                <w:lang w:eastAsia="it-IT"/>
              </w:rPr>
              <w:t xml:space="preserve"> </w:t>
            </w:r>
            <w:r w:rsidRPr="00F93822">
              <w:rPr>
                <w:rFonts w:eastAsia="Times New Roman" w:cstheme="minorHAnsi"/>
                <w:lang w:eastAsia="it-IT"/>
              </w:rPr>
              <w:t>predetta istituzione scolastica, nel medesimo tipo di posto e classe</w:t>
            </w:r>
            <w:r w:rsidR="00BD1202" w:rsidRPr="00F93822">
              <w:rPr>
                <w:rFonts w:eastAsia="Times New Roman" w:cstheme="minorHAnsi"/>
                <w:lang w:eastAsia="it-IT"/>
              </w:rPr>
              <w:t xml:space="preserve"> </w:t>
            </w:r>
            <w:r w:rsidRPr="00F93822">
              <w:rPr>
                <w:rFonts w:eastAsia="Times New Roman" w:cstheme="minorHAnsi"/>
                <w:lang w:eastAsia="it-IT"/>
              </w:rPr>
              <w:t>di concorso, per non meno di tre anni, compreso il periodo di prova,</w:t>
            </w:r>
            <w:r w:rsidR="00BD1202" w:rsidRPr="00F93822">
              <w:rPr>
                <w:rFonts w:eastAsia="Times New Roman" w:cstheme="minorHAnsi"/>
                <w:lang w:eastAsia="it-IT"/>
              </w:rPr>
              <w:t xml:space="preserve"> </w:t>
            </w:r>
            <w:r w:rsidRPr="00F93822">
              <w:rPr>
                <w:rFonts w:eastAsia="Times New Roman" w:cstheme="minorHAnsi"/>
                <w:lang w:eastAsia="it-IT"/>
              </w:rPr>
              <w:t>cui si aggiunge, per i soggetti di cui al comma 2 e all'articolo</w:t>
            </w:r>
            <w:r w:rsidR="00BD1202" w:rsidRPr="00F93822">
              <w:rPr>
                <w:rFonts w:eastAsia="Times New Roman" w:cstheme="minorHAnsi"/>
                <w:lang w:eastAsia="it-IT"/>
              </w:rPr>
              <w:t xml:space="preserve"> </w:t>
            </w:r>
            <w:r w:rsidRPr="00F93822">
              <w:rPr>
                <w:rFonts w:eastAsia="Times New Roman" w:cstheme="minorHAnsi"/>
                <w:lang w:eastAsia="it-IT"/>
              </w:rPr>
              <w:t xml:space="preserve">18-bis, il periodo necessario per completare la formazione </w:t>
            </w:r>
            <w:r w:rsidRPr="00F93822">
              <w:rPr>
                <w:rFonts w:eastAsia="Times New Roman" w:cstheme="minorHAnsi"/>
                <w:lang w:eastAsia="it-IT"/>
              </w:rPr>
              <w:lastRenderedPageBreak/>
              <w:t>iniziale e</w:t>
            </w:r>
            <w:r w:rsidR="00BD1202" w:rsidRPr="00F93822">
              <w:rPr>
                <w:rFonts w:eastAsia="Times New Roman" w:cstheme="minorHAnsi"/>
                <w:lang w:eastAsia="it-IT"/>
              </w:rPr>
              <w:t xml:space="preserve"> </w:t>
            </w:r>
            <w:r w:rsidRPr="00F93822">
              <w:rPr>
                <w:rFonts w:eastAsia="Times New Roman" w:cstheme="minorHAnsi"/>
                <w:lang w:eastAsia="it-IT"/>
              </w:rPr>
              <w:t>acquisire l'abilitazione, salvo che in caso di sovrannumero o esubero</w:t>
            </w:r>
            <w:r w:rsidR="00BD1202" w:rsidRPr="00F93822">
              <w:rPr>
                <w:rFonts w:eastAsia="Times New Roman" w:cstheme="minorHAnsi"/>
                <w:lang w:eastAsia="it-IT"/>
              </w:rPr>
              <w:t xml:space="preserve"> </w:t>
            </w:r>
            <w:r w:rsidRPr="00F93822">
              <w:rPr>
                <w:rFonts w:eastAsia="Times New Roman" w:cstheme="minorHAnsi"/>
                <w:lang w:eastAsia="it-IT"/>
              </w:rPr>
              <w:t xml:space="preserve">o di applicazione dell'articolo 33, commi 5 o 6, della </w:t>
            </w:r>
            <w:hyperlink r:id="rId11" w:tgtFrame="_blank" w:history="1">
              <w:r w:rsidRPr="00F93822">
                <w:rPr>
                  <w:rFonts w:eastAsia="Times New Roman" w:cstheme="minorHAnsi"/>
                  <w:b/>
                  <w:bCs/>
                  <w:u w:val="single"/>
                  <w:lang w:eastAsia="it-IT"/>
                </w:rPr>
                <w:t>legge</w:t>
              </w:r>
              <w:r w:rsidRPr="00F93822">
                <w:rPr>
                  <w:rFonts w:eastAsia="Times New Roman" w:cstheme="minorHAnsi"/>
                  <w:u w:val="single"/>
                  <w:lang w:eastAsia="it-IT"/>
                </w:rPr>
                <w:t xml:space="preserve"> 5</w:t>
              </w:r>
              <w:r w:rsidR="00BD1202" w:rsidRPr="00F93822">
                <w:rPr>
                  <w:rFonts w:eastAsia="Times New Roman" w:cstheme="minorHAnsi"/>
                  <w:u w:val="single"/>
                  <w:lang w:eastAsia="it-IT"/>
                </w:rPr>
                <w:t xml:space="preserve"> </w:t>
              </w:r>
              <w:r w:rsidRPr="00F93822">
                <w:rPr>
                  <w:rFonts w:eastAsia="Times New Roman" w:cstheme="minorHAnsi"/>
                  <w:u w:val="single"/>
                  <w:lang w:eastAsia="it-IT"/>
                </w:rPr>
                <w:t>febbraio 1992, n.  104</w:t>
              </w:r>
            </w:hyperlink>
            <w:r w:rsidRPr="00F93822">
              <w:rPr>
                <w:rFonts w:eastAsia="Times New Roman" w:cstheme="minorHAnsi"/>
                <w:lang w:eastAsia="it-IT"/>
              </w:rPr>
              <w:t xml:space="preserve">,  limitatamente  </w:t>
            </w:r>
            <w:proofErr w:type="gramStart"/>
            <w:r w:rsidRPr="00F93822">
              <w:rPr>
                <w:rFonts w:eastAsia="Times New Roman" w:cstheme="minorHAnsi"/>
                <w:lang w:eastAsia="it-IT"/>
              </w:rPr>
              <w:t>a  fatti</w:t>
            </w:r>
            <w:proofErr w:type="gramEnd"/>
            <w:r w:rsidRPr="00F93822">
              <w:rPr>
                <w:rFonts w:eastAsia="Times New Roman" w:cstheme="minorHAnsi"/>
                <w:lang w:eastAsia="it-IT"/>
              </w:rPr>
              <w:t xml:space="preserve">  sopravvenuti</w:t>
            </w:r>
            <w:r w:rsidR="00BD1202" w:rsidRPr="00F93822">
              <w:rPr>
                <w:rFonts w:eastAsia="Times New Roman" w:cstheme="minorHAnsi"/>
                <w:lang w:eastAsia="it-IT"/>
              </w:rPr>
              <w:t xml:space="preserve"> </w:t>
            </w:r>
            <w:r w:rsidRPr="00F93822">
              <w:rPr>
                <w:rFonts w:eastAsia="Times New Roman" w:cstheme="minorHAnsi"/>
                <w:lang w:eastAsia="it-IT"/>
              </w:rPr>
              <w:t>successivamente al termine di presentazione delle istanze per il</w:t>
            </w:r>
            <w:r w:rsidR="00BD1202" w:rsidRPr="00F93822">
              <w:rPr>
                <w:rFonts w:eastAsia="Times New Roman" w:cstheme="minorHAnsi"/>
                <w:lang w:eastAsia="it-IT"/>
              </w:rPr>
              <w:t xml:space="preserve"> </w:t>
            </w:r>
            <w:r w:rsidRPr="00F93822">
              <w:rPr>
                <w:rFonts w:eastAsia="Times New Roman" w:cstheme="minorHAnsi"/>
                <w:lang w:eastAsia="it-IT"/>
              </w:rPr>
              <w:t xml:space="preserve">relativo concorso. Il docente </w:t>
            </w:r>
            <w:proofErr w:type="spellStart"/>
            <w:r w:rsidRPr="00F93822">
              <w:rPr>
                <w:rFonts w:eastAsia="Times New Roman" w:cstheme="minorHAnsi"/>
                <w:lang w:eastAsia="it-IT"/>
              </w:rPr>
              <w:t>puo'</w:t>
            </w:r>
            <w:proofErr w:type="spellEnd"/>
            <w:r w:rsidRPr="00F93822">
              <w:rPr>
                <w:rFonts w:eastAsia="Times New Roman" w:cstheme="minorHAnsi"/>
                <w:lang w:eastAsia="it-IT"/>
              </w:rPr>
              <w:t xml:space="preserve"> presentare, in ogni caso, domanda</w:t>
            </w:r>
            <w:r w:rsidR="00BD1202" w:rsidRPr="00F93822">
              <w:rPr>
                <w:rFonts w:eastAsia="Times New Roman" w:cstheme="minorHAnsi"/>
                <w:lang w:eastAsia="it-IT"/>
              </w:rPr>
              <w:t xml:space="preserve"> </w:t>
            </w:r>
            <w:r w:rsidRPr="00F93822">
              <w:rPr>
                <w:rFonts w:eastAsia="Times New Roman" w:cstheme="minorHAnsi"/>
                <w:lang w:eastAsia="it-IT"/>
              </w:rPr>
              <w:t xml:space="preserve">di assegnazione provvisoria e </w:t>
            </w:r>
            <w:proofErr w:type="gramStart"/>
            <w:r w:rsidRPr="00F93822">
              <w:rPr>
                <w:rFonts w:eastAsia="Times New Roman" w:cstheme="minorHAnsi"/>
                <w:lang w:eastAsia="it-IT"/>
              </w:rPr>
              <w:t>utilizzazione  nell'ambito</w:t>
            </w:r>
            <w:proofErr w:type="gramEnd"/>
            <w:r w:rsidRPr="00F93822">
              <w:rPr>
                <w:rFonts w:eastAsia="Times New Roman" w:cstheme="minorHAnsi"/>
                <w:lang w:eastAsia="it-IT"/>
              </w:rPr>
              <w:t xml:space="preserve">  della</w:t>
            </w:r>
            <w:r w:rsidR="00BD1202" w:rsidRPr="00F93822">
              <w:rPr>
                <w:rFonts w:eastAsia="Times New Roman" w:cstheme="minorHAnsi"/>
                <w:lang w:eastAsia="it-IT"/>
              </w:rPr>
              <w:t xml:space="preserve"> </w:t>
            </w:r>
            <w:r w:rsidRPr="00F93822">
              <w:rPr>
                <w:rFonts w:eastAsia="Times New Roman" w:cstheme="minorHAnsi"/>
                <w:lang w:eastAsia="it-IT"/>
              </w:rPr>
              <w:t xml:space="preserve">provincia di appartenenza e </w:t>
            </w:r>
            <w:proofErr w:type="spellStart"/>
            <w:r w:rsidRPr="00F93822">
              <w:rPr>
                <w:rFonts w:eastAsia="Times New Roman" w:cstheme="minorHAnsi"/>
                <w:lang w:eastAsia="it-IT"/>
              </w:rPr>
              <w:t>puo'</w:t>
            </w:r>
            <w:proofErr w:type="spellEnd"/>
            <w:r w:rsidRPr="00F93822">
              <w:rPr>
                <w:rFonts w:eastAsia="Times New Roman" w:cstheme="minorHAnsi"/>
                <w:lang w:eastAsia="it-IT"/>
              </w:rPr>
              <w:t xml:space="preserve"> accettare il conferimento di</w:t>
            </w:r>
            <w:r w:rsidR="00BD1202" w:rsidRPr="00F93822">
              <w:rPr>
                <w:rFonts w:eastAsia="Times New Roman" w:cstheme="minorHAnsi"/>
                <w:lang w:eastAsia="it-IT"/>
              </w:rPr>
              <w:t xml:space="preserve"> </w:t>
            </w:r>
            <w:r w:rsidRPr="00F93822">
              <w:rPr>
                <w:rFonts w:eastAsia="Times New Roman" w:cstheme="minorHAnsi"/>
                <w:lang w:eastAsia="it-IT"/>
              </w:rPr>
              <w:t>supplenza per l'intero anno scolastico per altra tipologia o classe</w:t>
            </w:r>
            <w:r w:rsidR="00BD1202" w:rsidRPr="00F93822">
              <w:rPr>
                <w:rFonts w:eastAsia="Times New Roman" w:cstheme="minorHAnsi"/>
                <w:lang w:eastAsia="it-IT"/>
              </w:rPr>
              <w:t xml:space="preserve"> </w:t>
            </w:r>
            <w:r w:rsidRPr="00F93822">
              <w:rPr>
                <w:rFonts w:eastAsia="Times New Roman" w:cstheme="minorHAnsi"/>
                <w:lang w:eastAsia="it-IT"/>
              </w:rPr>
              <w:t xml:space="preserve">di concorso per le quali abbia titolo.»; </w:t>
            </w:r>
          </w:p>
          <w:p w14:paraId="072B285E" w14:textId="59ED81CE"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h) dopo il Capo IV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inserito il seguente: </w:t>
            </w:r>
          </w:p>
          <w:p w14:paraId="539BB2AD" w14:textId="1E838A89" w:rsidR="004353E7"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«Capo IV-bis (Scuola di Alta formazione dell'istruzione e sistema</w:t>
            </w:r>
            <w:r w:rsidR="00BD1202" w:rsidRPr="00F93822">
              <w:rPr>
                <w:rFonts w:eastAsia="Times New Roman" w:cstheme="minorHAnsi"/>
                <w:lang w:eastAsia="it-IT"/>
              </w:rPr>
              <w:t xml:space="preserve"> </w:t>
            </w:r>
            <w:r w:rsidRPr="00F93822">
              <w:rPr>
                <w:rFonts w:eastAsia="Times New Roman" w:cstheme="minorHAnsi"/>
                <w:lang w:eastAsia="it-IT"/>
              </w:rPr>
              <w:t xml:space="preserve">di formazione continua incentivata) </w:t>
            </w:r>
            <w:r w:rsidR="004353E7" w:rsidRPr="00F93822">
              <w:rPr>
                <w:rFonts w:eastAsia="Times New Roman" w:cstheme="minorHAnsi"/>
                <w:lang w:eastAsia="it-IT"/>
              </w:rPr>
              <w:t>–</w:t>
            </w:r>
            <w:r w:rsidRPr="00F93822">
              <w:rPr>
                <w:rFonts w:eastAsia="Times New Roman" w:cstheme="minorHAnsi"/>
                <w:lang w:eastAsia="it-IT"/>
              </w:rPr>
              <w:t xml:space="preserve"> </w:t>
            </w:r>
          </w:p>
          <w:p w14:paraId="570F7F8C" w14:textId="77777777" w:rsidR="004353E7"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Art. 16-bis (Scuola di alta</w:t>
            </w:r>
            <w:r w:rsidR="00BD1202" w:rsidRPr="00F93822">
              <w:rPr>
                <w:rFonts w:eastAsia="Times New Roman" w:cstheme="minorHAnsi"/>
                <w:lang w:eastAsia="it-IT"/>
              </w:rPr>
              <w:t xml:space="preserve"> </w:t>
            </w:r>
            <w:r w:rsidRPr="00F93822">
              <w:rPr>
                <w:rFonts w:eastAsia="Times New Roman" w:cstheme="minorHAnsi"/>
                <w:lang w:eastAsia="it-IT"/>
              </w:rPr>
              <w:t xml:space="preserve">formazione dell'istruzione). </w:t>
            </w:r>
          </w:p>
          <w:p w14:paraId="2C97E3B8" w14:textId="036F11EE"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1. </w:t>
            </w:r>
            <w:proofErr w:type="gramStart"/>
            <w:r w:rsidRPr="00F93822">
              <w:rPr>
                <w:rFonts w:eastAsia="Times New Roman" w:cstheme="minorHAnsi"/>
                <w:lang w:eastAsia="it-IT"/>
              </w:rPr>
              <w:t>E'</w:t>
            </w:r>
            <w:proofErr w:type="gramEnd"/>
            <w:r w:rsidRPr="00F93822">
              <w:rPr>
                <w:rFonts w:eastAsia="Times New Roman" w:cstheme="minorHAnsi"/>
                <w:lang w:eastAsia="it-IT"/>
              </w:rPr>
              <w:t xml:space="preserve"> istituita, con sede legale in</w:t>
            </w:r>
            <w:r w:rsidR="00BD1202" w:rsidRPr="00F93822">
              <w:rPr>
                <w:rFonts w:eastAsia="Times New Roman" w:cstheme="minorHAnsi"/>
                <w:lang w:eastAsia="it-IT"/>
              </w:rPr>
              <w:t xml:space="preserve"> </w:t>
            </w:r>
            <w:r w:rsidRPr="00F93822">
              <w:rPr>
                <w:rFonts w:eastAsia="Times New Roman" w:cstheme="minorHAnsi"/>
                <w:lang w:eastAsia="it-IT"/>
              </w:rPr>
              <w:t>Roma, la Scuola di Alta Formazione del sistema nazionale pubblico di</w:t>
            </w:r>
            <w:r w:rsidR="00BD1202" w:rsidRPr="00F93822">
              <w:rPr>
                <w:rFonts w:eastAsia="Times New Roman" w:cstheme="minorHAnsi"/>
                <w:lang w:eastAsia="it-IT"/>
              </w:rPr>
              <w:t xml:space="preserve"> </w:t>
            </w:r>
            <w:r w:rsidRPr="00F93822">
              <w:rPr>
                <w:rFonts w:eastAsia="Times New Roman" w:cstheme="minorHAnsi"/>
                <w:lang w:eastAsia="it-IT"/>
              </w:rPr>
              <w:t>istruzione, di seguito Scuola, posta sotto la vigilanza del Ministero</w:t>
            </w:r>
            <w:r w:rsidR="00BD1202" w:rsidRPr="00F93822">
              <w:rPr>
                <w:rFonts w:eastAsia="Times New Roman" w:cstheme="minorHAnsi"/>
                <w:lang w:eastAsia="it-IT"/>
              </w:rPr>
              <w:t xml:space="preserve"> </w:t>
            </w:r>
            <w:r w:rsidRPr="00F93822">
              <w:rPr>
                <w:rFonts w:eastAsia="Times New Roman" w:cstheme="minorHAnsi"/>
                <w:lang w:eastAsia="it-IT"/>
              </w:rPr>
              <w:t xml:space="preserve">dell'istruzione. La suddetta Scuola: </w:t>
            </w:r>
          </w:p>
          <w:p w14:paraId="260B0680" w14:textId="089CFE85"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a) promuove e coordina la formazione in servizio dei docenti di</w:t>
            </w:r>
            <w:r w:rsidR="00BD1202" w:rsidRPr="00F93822">
              <w:rPr>
                <w:rFonts w:eastAsia="Times New Roman" w:cstheme="minorHAnsi"/>
                <w:lang w:eastAsia="it-IT"/>
              </w:rPr>
              <w:t xml:space="preserve"> </w:t>
            </w:r>
            <w:r w:rsidRPr="00F93822">
              <w:rPr>
                <w:rFonts w:eastAsia="Times New Roman" w:cstheme="minorHAnsi"/>
                <w:lang w:eastAsia="it-IT"/>
              </w:rPr>
              <w:t>ruolo, in coerenza e continuit</w:t>
            </w:r>
            <w:r w:rsidR="00242954" w:rsidRPr="00F93822">
              <w:rPr>
                <w:rFonts w:eastAsia="Times New Roman" w:cstheme="minorHAnsi"/>
                <w:lang w:eastAsia="it-IT"/>
              </w:rPr>
              <w:t>à</w:t>
            </w:r>
            <w:r w:rsidRPr="00F93822">
              <w:rPr>
                <w:rFonts w:eastAsia="Times New Roman" w:cstheme="minorHAnsi"/>
                <w:lang w:eastAsia="it-IT"/>
              </w:rPr>
              <w:t xml:space="preserve"> con la formazione iniziale di cui</w:t>
            </w:r>
            <w:r w:rsidR="00BD1202" w:rsidRPr="00F93822">
              <w:rPr>
                <w:rFonts w:eastAsia="Times New Roman" w:cstheme="minorHAnsi"/>
                <w:lang w:eastAsia="it-IT"/>
              </w:rPr>
              <w:t xml:space="preserve"> </w:t>
            </w:r>
            <w:r w:rsidRPr="00F93822">
              <w:rPr>
                <w:rFonts w:eastAsia="Times New Roman" w:cstheme="minorHAnsi"/>
                <w:lang w:eastAsia="it-IT"/>
              </w:rPr>
              <w:t>all'articolo 2-bis nel rispetto dei principi del pluralismo e</w:t>
            </w:r>
            <w:r w:rsidR="00BD1202" w:rsidRPr="00F93822">
              <w:rPr>
                <w:rFonts w:eastAsia="Times New Roman" w:cstheme="minorHAnsi"/>
                <w:lang w:eastAsia="it-IT"/>
              </w:rPr>
              <w:t xml:space="preserve"> </w:t>
            </w:r>
            <w:r w:rsidRPr="00F93822">
              <w:rPr>
                <w:rFonts w:eastAsia="Times New Roman" w:cstheme="minorHAnsi"/>
                <w:lang w:eastAsia="it-IT"/>
              </w:rPr>
              <w:t xml:space="preserve">dell'autonomia didattica del docente; </w:t>
            </w:r>
          </w:p>
          <w:p w14:paraId="09DCF3EF" w14:textId="77777777"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91F2C05" w14:textId="7C86D377"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b) </w:t>
            </w:r>
            <w:r w:rsidRPr="00F93822">
              <w:rPr>
                <w:rFonts w:eastAsia="Times New Roman" w:cstheme="minorHAnsi"/>
                <w:strike/>
                <w:lang w:eastAsia="it-IT"/>
              </w:rPr>
              <w:t>dirige</w:t>
            </w:r>
            <w:r w:rsidRPr="00F93822">
              <w:rPr>
                <w:rFonts w:eastAsia="Times New Roman" w:cstheme="minorHAnsi"/>
                <w:lang w:eastAsia="it-IT"/>
              </w:rPr>
              <w:t xml:space="preserve"> e indirizza le attivit</w:t>
            </w:r>
            <w:r w:rsidR="00242954" w:rsidRPr="00F93822">
              <w:rPr>
                <w:rFonts w:eastAsia="Times New Roman" w:cstheme="minorHAnsi"/>
                <w:lang w:eastAsia="it-IT"/>
              </w:rPr>
              <w:t>à</w:t>
            </w:r>
            <w:r w:rsidRPr="00F93822">
              <w:rPr>
                <w:rFonts w:eastAsia="Times New Roman" w:cstheme="minorHAnsi"/>
                <w:lang w:eastAsia="it-IT"/>
              </w:rPr>
              <w:t xml:space="preserve"> formative dei dirigenti</w:t>
            </w:r>
            <w:r w:rsidR="00BD1202" w:rsidRPr="00F93822">
              <w:rPr>
                <w:rFonts w:eastAsia="Times New Roman" w:cstheme="minorHAnsi"/>
                <w:lang w:eastAsia="it-IT"/>
              </w:rPr>
              <w:t xml:space="preserve"> </w:t>
            </w:r>
            <w:r w:rsidRPr="00F93822">
              <w:rPr>
                <w:rFonts w:eastAsia="Times New Roman" w:cstheme="minorHAnsi"/>
                <w:lang w:eastAsia="it-IT"/>
              </w:rPr>
              <w:t>scolastici, dei direttori dei servizi amministrativi generali, del</w:t>
            </w:r>
            <w:r w:rsidR="00BD1202" w:rsidRPr="00F93822">
              <w:rPr>
                <w:rFonts w:eastAsia="Times New Roman" w:cstheme="minorHAnsi"/>
                <w:lang w:eastAsia="it-IT"/>
              </w:rPr>
              <w:t xml:space="preserve"> </w:t>
            </w:r>
            <w:r w:rsidRPr="00F93822">
              <w:rPr>
                <w:rFonts w:eastAsia="Times New Roman" w:cstheme="minorHAnsi"/>
                <w:lang w:eastAsia="it-IT"/>
              </w:rPr>
              <w:t xml:space="preserve">personale amministrativo, tecnico e ausiliario; </w:t>
            </w:r>
          </w:p>
          <w:p w14:paraId="5B6B6C8C" w14:textId="43301B7D"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79B6214" w14:textId="77777777"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04FD2EC" w14:textId="0F0E60AD"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c) assolve alle funzioni correlate </w:t>
            </w:r>
            <w:r w:rsidRPr="00F93822">
              <w:rPr>
                <w:rFonts w:eastAsia="Times New Roman" w:cstheme="minorHAnsi"/>
                <w:b/>
                <w:bCs/>
                <w:strike/>
                <w:lang w:eastAsia="it-IT"/>
              </w:rPr>
              <w:t xml:space="preserve">al sistema di incentivo </w:t>
            </w:r>
            <w:r w:rsidRPr="00F93822">
              <w:rPr>
                <w:rFonts w:eastAsia="Times New Roman" w:cstheme="minorHAnsi"/>
                <w:lang w:eastAsia="it-IT"/>
              </w:rPr>
              <w:t>alla</w:t>
            </w:r>
            <w:r w:rsidR="00BD1202" w:rsidRPr="00F93822">
              <w:rPr>
                <w:rFonts w:eastAsia="Times New Roman" w:cstheme="minorHAnsi"/>
                <w:lang w:eastAsia="it-IT"/>
              </w:rPr>
              <w:t xml:space="preserve"> </w:t>
            </w:r>
            <w:r w:rsidRPr="00F93822">
              <w:rPr>
                <w:rFonts w:eastAsia="Times New Roman" w:cstheme="minorHAnsi"/>
                <w:lang w:eastAsia="it-IT"/>
              </w:rPr>
              <w:t xml:space="preserve">formazione continua degli insegnanti di cui all'articolo 16-ter. </w:t>
            </w:r>
          </w:p>
          <w:p w14:paraId="359F844C" w14:textId="43A31AF8"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34E813F" w14:textId="55C12FF8"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F5A0E04" w14:textId="6CD88FE2"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B14C89D" w14:textId="77777777"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6945E8D" w14:textId="00CADCF4"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2. La Scuola si avvale, per lo svolgimento delle sue attivit</w:t>
            </w:r>
            <w:r w:rsidR="00242954" w:rsidRPr="00F93822">
              <w:rPr>
                <w:rFonts w:eastAsia="Times New Roman" w:cstheme="minorHAnsi"/>
                <w:lang w:eastAsia="it-IT"/>
              </w:rPr>
              <w:t>à</w:t>
            </w:r>
            <w:r w:rsidR="00BD1202" w:rsidRPr="00F93822">
              <w:rPr>
                <w:rFonts w:eastAsia="Times New Roman" w:cstheme="minorHAnsi"/>
                <w:lang w:eastAsia="it-IT"/>
              </w:rPr>
              <w:t xml:space="preserve"> </w:t>
            </w:r>
            <w:r w:rsidRPr="00F93822">
              <w:rPr>
                <w:rFonts w:eastAsia="Times New Roman" w:cstheme="minorHAnsi"/>
                <w:lang w:eastAsia="it-IT"/>
              </w:rPr>
              <w:t>istituzionali, dell'Istituto nazionale di documentazione, innovazione</w:t>
            </w:r>
            <w:r w:rsidR="00BD1202" w:rsidRPr="00F93822">
              <w:rPr>
                <w:rFonts w:eastAsia="Times New Roman" w:cstheme="minorHAnsi"/>
                <w:lang w:eastAsia="it-IT"/>
              </w:rPr>
              <w:t xml:space="preserve"> </w:t>
            </w:r>
            <w:r w:rsidRPr="00F93822">
              <w:rPr>
                <w:rFonts w:eastAsia="Times New Roman" w:cstheme="minorHAnsi"/>
                <w:lang w:eastAsia="it-IT"/>
              </w:rPr>
              <w:t>e ricerca educativa (INDIRE) e dell'Istituto nazionale per la</w:t>
            </w:r>
            <w:r w:rsidR="00BD1202" w:rsidRPr="00F93822">
              <w:rPr>
                <w:rFonts w:eastAsia="Times New Roman" w:cstheme="minorHAnsi"/>
                <w:lang w:eastAsia="it-IT"/>
              </w:rPr>
              <w:t xml:space="preserve"> </w:t>
            </w:r>
            <w:r w:rsidRPr="00F93822">
              <w:rPr>
                <w:rFonts w:eastAsia="Times New Roman" w:cstheme="minorHAnsi"/>
                <w:lang w:eastAsia="it-IT"/>
              </w:rPr>
              <w:t>valutazione del sistema educativo di istruzione e di formazione</w:t>
            </w:r>
            <w:r w:rsidR="00BD1202" w:rsidRPr="00F93822">
              <w:rPr>
                <w:rFonts w:eastAsia="Times New Roman" w:cstheme="minorHAnsi"/>
                <w:lang w:eastAsia="it-IT"/>
              </w:rPr>
              <w:t xml:space="preserve"> </w:t>
            </w:r>
            <w:r w:rsidRPr="00F93822">
              <w:rPr>
                <w:rFonts w:eastAsia="Times New Roman" w:cstheme="minorHAnsi"/>
                <w:lang w:eastAsia="it-IT"/>
              </w:rPr>
              <w:t xml:space="preserve">(INVALSI), </w:t>
            </w:r>
            <w:proofErr w:type="spellStart"/>
            <w:r w:rsidRPr="00F93822">
              <w:rPr>
                <w:rFonts w:eastAsia="Times New Roman" w:cstheme="minorHAnsi"/>
                <w:lang w:eastAsia="it-IT"/>
              </w:rPr>
              <w:t>e'</w:t>
            </w:r>
            <w:proofErr w:type="spellEnd"/>
            <w:r w:rsidRPr="00F93822">
              <w:rPr>
                <w:rFonts w:eastAsia="Times New Roman" w:cstheme="minorHAnsi"/>
                <w:lang w:eastAsia="it-IT"/>
              </w:rPr>
              <w:t xml:space="preserve"> dotata di autonomia amministrativa e contabile e si</w:t>
            </w:r>
            <w:r w:rsidR="00BD1202" w:rsidRPr="00F93822">
              <w:rPr>
                <w:rFonts w:eastAsia="Times New Roman" w:cstheme="minorHAnsi"/>
                <w:lang w:eastAsia="it-IT"/>
              </w:rPr>
              <w:t xml:space="preserve"> </w:t>
            </w:r>
            <w:r w:rsidRPr="00F93822">
              <w:rPr>
                <w:rFonts w:eastAsia="Times New Roman" w:cstheme="minorHAnsi"/>
                <w:lang w:eastAsia="it-IT"/>
              </w:rPr>
              <w:t>raccorda, per le funzioni amministrative, con gli uffici  del</w:t>
            </w:r>
            <w:r w:rsidR="00BD1202" w:rsidRPr="00F93822">
              <w:rPr>
                <w:rFonts w:eastAsia="Times New Roman" w:cstheme="minorHAnsi"/>
                <w:lang w:eastAsia="it-IT"/>
              </w:rPr>
              <w:t xml:space="preserve"> </w:t>
            </w:r>
            <w:r w:rsidRPr="00F93822">
              <w:rPr>
                <w:rFonts w:eastAsia="Times New Roman" w:cstheme="minorHAnsi"/>
                <w:lang w:eastAsia="it-IT"/>
              </w:rPr>
              <w:t>Ministero dell'istruzione competenti in materia e stipula convenzioni</w:t>
            </w:r>
            <w:r w:rsidR="00BD1202" w:rsidRPr="00F93822">
              <w:rPr>
                <w:rFonts w:eastAsia="Times New Roman" w:cstheme="minorHAnsi"/>
                <w:lang w:eastAsia="it-IT"/>
              </w:rPr>
              <w:t xml:space="preserve"> </w:t>
            </w:r>
            <w:r w:rsidRPr="00F93822">
              <w:rPr>
                <w:rFonts w:eastAsia="Times New Roman" w:cstheme="minorHAnsi"/>
                <w:lang w:eastAsia="it-IT"/>
              </w:rPr>
              <w:t>con le universit</w:t>
            </w:r>
            <w:r w:rsidR="00242954" w:rsidRPr="00F93822">
              <w:rPr>
                <w:rFonts w:eastAsia="Times New Roman" w:cstheme="minorHAnsi"/>
                <w:lang w:eastAsia="it-IT"/>
              </w:rPr>
              <w:t>à</w:t>
            </w:r>
            <w:r w:rsidRPr="00F93822">
              <w:rPr>
                <w:rFonts w:eastAsia="Times New Roman" w:cstheme="minorHAnsi"/>
                <w:lang w:eastAsia="it-IT"/>
              </w:rPr>
              <w:t>, con le istituzioni AFAM e con soggetti pubblici e</w:t>
            </w:r>
            <w:r w:rsidR="00BD1202" w:rsidRPr="00F93822">
              <w:rPr>
                <w:rFonts w:eastAsia="Times New Roman" w:cstheme="minorHAnsi"/>
                <w:lang w:eastAsia="it-IT"/>
              </w:rPr>
              <w:t xml:space="preserve"> </w:t>
            </w:r>
            <w:r w:rsidRPr="00F93822">
              <w:rPr>
                <w:rFonts w:eastAsia="Times New Roman" w:cstheme="minorHAnsi"/>
                <w:lang w:eastAsia="it-IT"/>
              </w:rPr>
              <w:t xml:space="preserve">privati, fornitori di servizi certificati di formazione. </w:t>
            </w:r>
          </w:p>
          <w:p w14:paraId="60E8DC21" w14:textId="04FB593F"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lastRenderedPageBreak/>
              <w:t xml:space="preserve"> 3. Sono organi della Scuola il Presidente, il Comitato d'indirizzo,</w:t>
            </w:r>
            <w:r w:rsidR="00BD1202" w:rsidRPr="00F93822">
              <w:rPr>
                <w:rFonts w:eastAsia="Times New Roman" w:cstheme="minorHAnsi"/>
                <w:lang w:eastAsia="it-IT"/>
              </w:rPr>
              <w:t xml:space="preserve"> </w:t>
            </w:r>
            <w:r w:rsidRPr="00F93822">
              <w:rPr>
                <w:rFonts w:eastAsia="Times New Roman" w:cstheme="minorHAnsi"/>
                <w:lang w:eastAsia="it-IT"/>
              </w:rPr>
              <w:t xml:space="preserve">il Comitato scientifico internazionale. </w:t>
            </w:r>
          </w:p>
          <w:p w14:paraId="324CE165" w14:textId="7760FE15"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4. Il Presidente </w:t>
            </w:r>
            <w:proofErr w:type="spellStart"/>
            <w:r w:rsidRPr="00F93822">
              <w:rPr>
                <w:rFonts w:eastAsia="Times New Roman" w:cstheme="minorHAnsi"/>
                <w:lang w:eastAsia="it-IT"/>
              </w:rPr>
              <w:t>e'</w:t>
            </w:r>
            <w:proofErr w:type="spellEnd"/>
            <w:r w:rsidRPr="00F93822">
              <w:rPr>
                <w:rFonts w:eastAsia="Times New Roman" w:cstheme="minorHAnsi"/>
                <w:lang w:eastAsia="it-IT"/>
              </w:rPr>
              <w:t xml:space="preserve"> nominato con </w:t>
            </w:r>
            <w:r w:rsidRPr="00F93822">
              <w:rPr>
                <w:rFonts w:eastAsia="Times New Roman" w:cstheme="minorHAnsi"/>
                <w:b/>
                <w:bCs/>
                <w:lang w:eastAsia="it-IT"/>
              </w:rPr>
              <w:t>decreto</w:t>
            </w:r>
            <w:r w:rsidRPr="00F93822">
              <w:rPr>
                <w:rFonts w:eastAsia="Times New Roman" w:cstheme="minorHAnsi"/>
                <w:lang w:eastAsia="it-IT"/>
              </w:rPr>
              <w:t xml:space="preserve"> del Presidente del</w:t>
            </w:r>
            <w:r w:rsidR="00BD1202" w:rsidRPr="00F93822">
              <w:rPr>
                <w:rFonts w:eastAsia="Times New Roman" w:cstheme="minorHAnsi"/>
                <w:lang w:eastAsia="it-IT"/>
              </w:rPr>
              <w:t xml:space="preserve"> </w:t>
            </w:r>
            <w:r w:rsidRPr="00F93822">
              <w:rPr>
                <w:rFonts w:eastAsia="Times New Roman" w:cstheme="minorHAnsi"/>
                <w:lang w:eastAsia="it-IT"/>
              </w:rPr>
              <w:t>Consiglio dei ministri, su proposta del Ministro dell'istruzione, ed</w:t>
            </w:r>
            <w:r w:rsidR="00BD1202" w:rsidRPr="00F93822">
              <w:rPr>
                <w:rFonts w:eastAsia="Times New Roman" w:cstheme="minorHAnsi"/>
                <w:lang w:eastAsia="it-IT"/>
              </w:rPr>
              <w:t xml:space="preserve"> </w:t>
            </w:r>
            <w:proofErr w:type="spellStart"/>
            <w:r w:rsidRPr="00F93822">
              <w:rPr>
                <w:rFonts w:eastAsia="Times New Roman" w:cstheme="minorHAnsi"/>
                <w:lang w:eastAsia="it-IT"/>
              </w:rPr>
              <w:t>e'</w:t>
            </w:r>
            <w:proofErr w:type="spellEnd"/>
            <w:r w:rsidRPr="00F93822">
              <w:rPr>
                <w:rFonts w:eastAsia="Times New Roman" w:cstheme="minorHAnsi"/>
                <w:lang w:eastAsia="it-IT"/>
              </w:rPr>
              <w:t xml:space="preserve"> scelto tra professori universitari ordinari o tra altri soggetti</w:t>
            </w:r>
            <w:r w:rsidR="00BD1202" w:rsidRPr="00F93822">
              <w:rPr>
                <w:rFonts w:eastAsia="Times New Roman" w:cstheme="minorHAnsi"/>
                <w:lang w:eastAsia="it-IT"/>
              </w:rPr>
              <w:t xml:space="preserve"> </w:t>
            </w:r>
            <w:r w:rsidRPr="00F93822">
              <w:rPr>
                <w:rFonts w:eastAsia="Times New Roman" w:cstheme="minorHAnsi"/>
                <w:lang w:eastAsia="it-IT"/>
              </w:rPr>
              <w:t xml:space="preserve">parimenti dotati </w:t>
            </w:r>
            <w:proofErr w:type="gramStart"/>
            <w:r w:rsidRPr="00F93822">
              <w:rPr>
                <w:rFonts w:eastAsia="Times New Roman" w:cstheme="minorHAnsi"/>
                <w:lang w:eastAsia="it-IT"/>
              </w:rPr>
              <w:t>di  particolare</w:t>
            </w:r>
            <w:proofErr w:type="gramEnd"/>
            <w:r w:rsidRPr="00F93822">
              <w:rPr>
                <w:rFonts w:eastAsia="Times New Roman" w:cstheme="minorHAnsi"/>
                <w:lang w:eastAsia="it-IT"/>
              </w:rPr>
              <w:t xml:space="preserve">  e  comprovata  qualificazione</w:t>
            </w:r>
            <w:r w:rsidR="00BD1202" w:rsidRPr="00F93822">
              <w:rPr>
                <w:rFonts w:eastAsia="Times New Roman" w:cstheme="minorHAnsi"/>
                <w:lang w:eastAsia="it-IT"/>
              </w:rPr>
              <w:t xml:space="preserve"> </w:t>
            </w:r>
            <w:r w:rsidRPr="00F93822">
              <w:rPr>
                <w:rFonts w:eastAsia="Times New Roman" w:cstheme="minorHAnsi"/>
                <w:lang w:eastAsia="it-IT"/>
              </w:rPr>
              <w:t xml:space="preserve">professionale. Il Presidente dura in carica quattro anni e </w:t>
            </w:r>
            <w:proofErr w:type="spellStart"/>
            <w:r w:rsidRPr="00F93822">
              <w:rPr>
                <w:rFonts w:eastAsia="Times New Roman" w:cstheme="minorHAnsi"/>
                <w:lang w:eastAsia="it-IT"/>
              </w:rPr>
              <w:t>puo'</w:t>
            </w:r>
            <w:proofErr w:type="spellEnd"/>
            <w:r w:rsidR="00BD1202" w:rsidRPr="00F93822">
              <w:rPr>
                <w:rFonts w:eastAsia="Times New Roman" w:cstheme="minorHAnsi"/>
                <w:lang w:eastAsia="it-IT"/>
              </w:rPr>
              <w:t xml:space="preserve"> </w:t>
            </w:r>
            <w:r w:rsidRPr="00F93822">
              <w:rPr>
                <w:rFonts w:eastAsia="Times New Roman" w:cstheme="minorHAnsi"/>
                <w:lang w:eastAsia="it-IT"/>
              </w:rPr>
              <w:t>essere confermato una sola volta. Se dipendente statale o docente</w:t>
            </w:r>
            <w:r w:rsidR="00BD1202" w:rsidRPr="00F93822">
              <w:rPr>
                <w:rFonts w:eastAsia="Times New Roman" w:cstheme="minorHAnsi"/>
                <w:lang w:eastAsia="it-IT"/>
              </w:rPr>
              <w:t xml:space="preserve"> </w:t>
            </w:r>
            <w:r w:rsidRPr="00F93822">
              <w:rPr>
                <w:rFonts w:eastAsia="Times New Roman" w:cstheme="minorHAnsi"/>
                <w:lang w:eastAsia="it-IT"/>
              </w:rPr>
              <w:t xml:space="preserve">universitario, per l'intera durata dell'incarico,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collocato nella</w:t>
            </w:r>
            <w:r w:rsidR="00BD1202" w:rsidRPr="00F93822">
              <w:rPr>
                <w:rFonts w:eastAsia="Times New Roman" w:cstheme="minorHAnsi"/>
                <w:lang w:eastAsia="it-IT"/>
              </w:rPr>
              <w:t xml:space="preserve"> </w:t>
            </w:r>
            <w:r w:rsidRPr="00F93822">
              <w:rPr>
                <w:rFonts w:eastAsia="Times New Roman" w:cstheme="minorHAnsi"/>
                <w:lang w:eastAsia="it-IT"/>
              </w:rPr>
              <w:t xml:space="preserve">posizione di fuori ruolo. Il Presidente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preposto alla Scuola, ne</w:t>
            </w:r>
            <w:r w:rsidR="00BD1202" w:rsidRPr="00F93822">
              <w:rPr>
                <w:rFonts w:eastAsia="Times New Roman" w:cstheme="minorHAnsi"/>
                <w:lang w:eastAsia="it-IT"/>
              </w:rPr>
              <w:t xml:space="preserve"> </w:t>
            </w:r>
            <w:r w:rsidRPr="00F93822">
              <w:rPr>
                <w:rFonts w:eastAsia="Times New Roman" w:cstheme="minorHAnsi"/>
                <w:lang w:eastAsia="it-IT"/>
              </w:rPr>
              <w:t xml:space="preserve">ha la rappresentanza legale e presiede il Comitato d'indirizzo. </w:t>
            </w:r>
            <w:proofErr w:type="gramStart"/>
            <w:r w:rsidRPr="00F93822">
              <w:rPr>
                <w:rFonts w:eastAsia="Times New Roman" w:cstheme="minorHAnsi"/>
                <w:lang w:eastAsia="it-IT"/>
              </w:rPr>
              <w:t>E'</w:t>
            </w:r>
            <w:proofErr w:type="gramEnd"/>
            <w:r w:rsidR="00BD1202" w:rsidRPr="00F93822">
              <w:rPr>
                <w:rFonts w:eastAsia="Times New Roman" w:cstheme="minorHAnsi"/>
                <w:lang w:eastAsia="it-IT"/>
              </w:rPr>
              <w:t xml:space="preserve"> </w:t>
            </w:r>
            <w:r w:rsidRPr="00F93822">
              <w:rPr>
                <w:rFonts w:eastAsia="Times New Roman" w:cstheme="minorHAnsi"/>
                <w:lang w:eastAsia="it-IT"/>
              </w:rPr>
              <w:t>responsabile dell'attivit</w:t>
            </w:r>
            <w:r w:rsidR="00242954" w:rsidRPr="00F93822">
              <w:rPr>
                <w:rFonts w:eastAsia="Times New Roman" w:cstheme="minorHAnsi"/>
                <w:lang w:eastAsia="it-IT"/>
              </w:rPr>
              <w:t>à</w:t>
            </w:r>
            <w:r w:rsidRPr="00F93822">
              <w:rPr>
                <w:rFonts w:eastAsia="Times New Roman" w:cstheme="minorHAnsi"/>
                <w:lang w:eastAsia="it-IT"/>
              </w:rPr>
              <w:t xml:space="preserve"> didattica e scientifica della Scuola ed</w:t>
            </w:r>
            <w:r w:rsidR="00BD1202" w:rsidRPr="00F93822">
              <w:rPr>
                <w:rFonts w:eastAsia="Times New Roman" w:cstheme="minorHAnsi"/>
                <w:lang w:eastAsia="it-IT"/>
              </w:rPr>
              <w:t xml:space="preserve"> </w:t>
            </w:r>
            <w:r w:rsidRPr="00F93822">
              <w:rPr>
                <w:rFonts w:eastAsia="Times New Roman" w:cstheme="minorHAnsi"/>
                <w:lang w:eastAsia="it-IT"/>
              </w:rPr>
              <w:t>elabora le strategie di sviluppo dell'attivit</w:t>
            </w:r>
            <w:r w:rsidR="00242954" w:rsidRPr="00F93822">
              <w:rPr>
                <w:rFonts w:eastAsia="Times New Roman" w:cstheme="minorHAnsi"/>
                <w:lang w:eastAsia="it-IT"/>
              </w:rPr>
              <w:t>à</w:t>
            </w:r>
            <w:r w:rsidRPr="00F93822">
              <w:rPr>
                <w:rFonts w:eastAsia="Times New Roman" w:cstheme="minorHAnsi"/>
                <w:lang w:eastAsia="it-IT"/>
              </w:rPr>
              <w:t xml:space="preserve"> di formazione,</w:t>
            </w:r>
            <w:r w:rsidR="00BD1202" w:rsidRPr="00F93822">
              <w:rPr>
                <w:rFonts w:eastAsia="Times New Roman" w:cstheme="minorHAnsi"/>
                <w:lang w:eastAsia="it-IT"/>
              </w:rPr>
              <w:t xml:space="preserve"> </w:t>
            </w:r>
            <w:r w:rsidRPr="00F93822">
              <w:rPr>
                <w:rFonts w:eastAsia="Times New Roman" w:cstheme="minorHAnsi"/>
                <w:lang w:eastAsia="it-IT"/>
              </w:rPr>
              <w:t>d'intesa con il Direttore generale di cui al comma 6 e sentito il</w:t>
            </w:r>
            <w:r w:rsidR="00BD1202" w:rsidRPr="00F93822">
              <w:rPr>
                <w:rFonts w:eastAsia="Times New Roman" w:cstheme="minorHAnsi"/>
                <w:lang w:eastAsia="it-IT"/>
              </w:rPr>
              <w:t xml:space="preserve"> </w:t>
            </w:r>
            <w:r w:rsidRPr="00F93822">
              <w:rPr>
                <w:rFonts w:eastAsia="Times New Roman" w:cstheme="minorHAnsi"/>
                <w:lang w:eastAsia="it-IT"/>
              </w:rPr>
              <w:t>Comitato d'indirizzo. Il Presidente, se dipendente di amministrazioni</w:t>
            </w:r>
            <w:r w:rsidR="00BD1202" w:rsidRPr="00F93822">
              <w:rPr>
                <w:rFonts w:eastAsia="Times New Roman" w:cstheme="minorHAnsi"/>
                <w:lang w:eastAsia="it-IT"/>
              </w:rPr>
              <w:t xml:space="preserve"> </w:t>
            </w:r>
            <w:r w:rsidRPr="00F93822">
              <w:rPr>
                <w:rFonts w:eastAsia="Times New Roman" w:cstheme="minorHAnsi"/>
                <w:lang w:eastAsia="it-IT"/>
              </w:rPr>
              <w:t>pubbliche, conserva il trattamento economico in godimento, se non</w:t>
            </w:r>
            <w:r w:rsidR="00BD1202" w:rsidRPr="00F93822">
              <w:rPr>
                <w:rFonts w:eastAsia="Times New Roman" w:cstheme="minorHAnsi"/>
                <w:lang w:eastAsia="it-IT"/>
              </w:rPr>
              <w:t xml:space="preserve"> </w:t>
            </w:r>
            <w:r w:rsidRPr="00F93822">
              <w:rPr>
                <w:rFonts w:eastAsia="Times New Roman" w:cstheme="minorHAnsi"/>
                <w:lang w:eastAsia="it-IT"/>
              </w:rPr>
              <w:t>dipendente di amministrazioni pubbliche svolge il proprio mandato a</w:t>
            </w:r>
            <w:r w:rsidR="00BD1202" w:rsidRPr="00F93822">
              <w:rPr>
                <w:rFonts w:eastAsia="Times New Roman" w:cstheme="minorHAnsi"/>
                <w:lang w:eastAsia="it-IT"/>
              </w:rPr>
              <w:t xml:space="preserve"> </w:t>
            </w:r>
            <w:r w:rsidRPr="00F93822">
              <w:rPr>
                <w:rFonts w:eastAsia="Times New Roman" w:cstheme="minorHAnsi"/>
                <w:lang w:eastAsia="it-IT"/>
              </w:rPr>
              <w:t xml:space="preserve">titolo gratuito. </w:t>
            </w:r>
          </w:p>
          <w:p w14:paraId="5F005DAB" w14:textId="2C1654A5"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FBA0A84" w14:textId="77777777"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208A849" w14:textId="0192225E"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5. Il Comitato d'indirizzo, presieduto dal Presidente della Scuola,</w:t>
            </w:r>
            <w:r w:rsidR="00BD1202" w:rsidRPr="00F93822">
              <w:rPr>
                <w:rFonts w:eastAsia="Times New Roman" w:cstheme="minorHAnsi"/>
                <w:lang w:eastAsia="it-IT"/>
              </w:rPr>
              <w:t xml:space="preserve"> </w:t>
            </w:r>
            <w:r w:rsidRPr="00F93822">
              <w:rPr>
                <w:rFonts w:eastAsia="Times New Roman" w:cstheme="minorHAnsi"/>
                <w:lang w:eastAsia="it-IT"/>
              </w:rPr>
              <w:t>si compone di cinque membri, tra i quali i Presidenti di INDIRE e</w:t>
            </w:r>
            <w:r w:rsidR="00BD1202" w:rsidRPr="00F93822">
              <w:rPr>
                <w:rFonts w:eastAsia="Times New Roman" w:cstheme="minorHAnsi"/>
                <w:lang w:eastAsia="it-IT"/>
              </w:rPr>
              <w:t xml:space="preserve"> </w:t>
            </w:r>
            <w:r w:rsidRPr="00F93822">
              <w:rPr>
                <w:rFonts w:eastAsia="Times New Roman" w:cstheme="minorHAnsi"/>
                <w:lang w:eastAsia="it-IT"/>
              </w:rPr>
              <w:t>INVALSI e due componenti nominati dal Ministro dell'istruzione tra</w:t>
            </w:r>
            <w:r w:rsidR="00BD1202" w:rsidRPr="00F93822">
              <w:rPr>
                <w:rFonts w:eastAsia="Times New Roman" w:cstheme="minorHAnsi"/>
                <w:lang w:eastAsia="it-IT"/>
              </w:rPr>
              <w:t xml:space="preserve"> </w:t>
            </w:r>
            <w:r w:rsidRPr="00F93822">
              <w:rPr>
                <w:rFonts w:eastAsia="Times New Roman" w:cstheme="minorHAnsi"/>
                <w:lang w:eastAsia="it-IT"/>
              </w:rPr>
              <w:t>personalit</w:t>
            </w:r>
            <w:r w:rsidR="00242954" w:rsidRPr="00F93822">
              <w:rPr>
                <w:rFonts w:eastAsia="Times New Roman" w:cstheme="minorHAnsi"/>
                <w:lang w:eastAsia="it-IT"/>
              </w:rPr>
              <w:t>à</w:t>
            </w:r>
            <w:r w:rsidRPr="00F93822">
              <w:rPr>
                <w:rFonts w:eastAsia="Times New Roman" w:cstheme="minorHAnsi"/>
                <w:lang w:eastAsia="it-IT"/>
              </w:rPr>
              <w:t xml:space="preserve"> di alta qualificazione professionale. </w:t>
            </w:r>
            <w:proofErr w:type="gramStart"/>
            <w:r w:rsidRPr="00F93822">
              <w:rPr>
                <w:rFonts w:eastAsia="Times New Roman" w:cstheme="minorHAnsi"/>
                <w:lang w:eastAsia="it-IT"/>
              </w:rPr>
              <w:t>Il  Comitato</w:t>
            </w:r>
            <w:proofErr w:type="gramEnd"/>
            <w:r w:rsidR="00BD1202" w:rsidRPr="00F93822">
              <w:rPr>
                <w:rFonts w:eastAsia="Times New Roman" w:cstheme="minorHAnsi"/>
                <w:lang w:eastAsia="it-IT"/>
              </w:rPr>
              <w:t xml:space="preserve"> </w:t>
            </w:r>
            <w:r w:rsidRPr="00F93822">
              <w:rPr>
                <w:rFonts w:eastAsia="Times New Roman" w:cstheme="minorHAnsi"/>
                <w:lang w:eastAsia="it-IT"/>
              </w:rPr>
              <w:t>d'indirizzo rimane in carica tre anni e, attraverso il Direttore</w:t>
            </w:r>
            <w:r w:rsidR="00BD1202" w:rsidRPr="00F93822">
              <w:rPr>
                <w:rFonts w:eastAsia="Times New Roman" w:cstheme="minorHAnsi"/>
                <w:lang w:eastAsia="it-IT"/>
              </w:rPr>
              <w:t xml:space="preserve"> </w:t>
            </w:r>
            <w:r w:rsidRPr="00F93822">
              <w:rPr>
                <w:rFonts w:eastAsia="Times New Roman" w:cstheme="minorHAnsi"/>
                <w:lang w:eastAsia="it-IT"/>
              </w:rPr>
              <w:t>generale di cui al comma 6, cura l'esecuzione degli atti, predispone</w:t>
            </w:r>
            <w:r w:rsidR="00BD1202" w:rsidRPr="00F93822">
              <w:rPr>
                <w:rFonts w:eastAsia="Times New Roman" w:cstheme="minorHAnsi"/>
                <w:lang w:eastAsia="it-IT"/>
              </w:rPr>
              <w:t xml:space="preserve"> </w:t>
            </w:r>
            <w:r w:rsidRPr="00F93822">
              <w:rPr>
                <w:rFonts w:eastAsia="Times New Roman" w:cstheme="minorHAnsi"/>
                <w:lang w:eastAsia="it-IT"/>
              </w:rPr>
              <w:t>le convenzioni e svolge le attivit</w:t>
            </w:r>
            <w:r w:rsidR="00242954" w:rsidRPr="00F93822">
              <w:rPr>
                <w:rFonts w:eastAsia="Times New Roman" w:cstheme="minorHAnsi"/>
                <w:lang w:eastAsia="it-IT"/>
              </w:rPr>
              <w:t>à</w:t>
            </w:r>
            <w:r w:rsidRPr="00F93822">
              <w:rPr>
                <w:rFonts w:eastAsia="Times New Roman" w:cstheme="minorHAnsi"/>
                <w:lang w:eastAsia="it-IT"/>
              </w:rPr>
              <w:t xml:space="preserve"> di coordinamento istituzionale</w:t>
            </w:r>
            <w:r w:rsidR="00BD1202" w:rsidRPr="00F93822">
              <w:rPr>
                <w:rFonts w:eastAsia="Times New Roman" w:cstheme="minorHAnsi"/>
                <w:lang w:eastAsia="it-IT"/>
              </w:rPr>
              <w:t xml:space="preserve"> </w:t>
            </w:r>
            <w:r w:rsidRPr="00F93822">
              <w:rPr>
                <w:rFonts w:eastAsia="Times New Roman" w:cstheme="minorHAnsi"/>
                <w:lang w:eastAsia="it-IT"/>
              </w:rPr>
              <w:t>della Scuola. Il Comitato d'indirizzo, all'atto dell'insediamento,</w:t>
            </w:r>
            <w:r w:rsidR="00BD1202" w:rsidRPr="00F93822">
              <w:rPr>
                <w:rFonts w:eastAsia="Times New Roman" w:cstheme="minorHAnsi"/>
                <w:lang w:eastAsia="it-IT"/>
              </w:rPr>
              <w:t xml:space="preserve"> </w:t>
            </w:r>
            <w:r w:rsidRPr="00F93822">
              <w:rPr>
                <w:rFonts w:eastAsia="Times New Roman" w:cstheme="minorHAnsi"/>
                <w:lang w:eastAsia="it-IT"/>
              </w:rPr>
              <w:t>approva il regolamento della Scuola, nel quale sono disciplinate le</w:t>
            </w:r>
            <w:r w:rsidR="00BD1202" w:rsidRPr="00F93822">
              <w:rPr>
                <w:rFonts w:eastAsia="Times New Roman" w:cstheme="minorHAnsi"/>
                <w:lang w:eastAsia="it-IT"/>
              </w:rPr>
              <w:t xml:space="preserve"> </w:t>
            </w:r>
            <w:r w:rsidRPr="00F93822">
              <w:rPr>
                <w:rFonts w:eastAsia="Times New Roman" w:cstheme="minorHAnsi"/>
                <w:lang w:eastAsia="it-IT"/>
              </w:rPr>
              <w:t>modalit</w:t>
            </w:r>
            <w:r w:rsidR="00242954" w:rsidRPr="00F93822">
              <w:rPr>
                <w:rFonts w:eastAsia="Times New Roman" w:cstheme="minorHAnsi"/>
                <w:lang w:eastAsia="it-IT"/>
              </w:rPr>
              <w:t>à</w:t>
            </w:r>
            <w:r w:rsidRPr="00F93822">
              <w:rPr>
                <w:rFonts w:eastAsia="Times New Roman" w:cstheme="minorHAnsi"/>
                <w:lang w:eastAsia="it-IT"/>
              </w:rPr>
              <w:t xml:space="preserve"> del suo funzionamento, </w:t>
            </w:r>
            <w:proofErr w:type="spellStart"/>
            <w:r w:rsidRPr="00F93822">
              <w:rPr>
                <w:rFonts w:eastAsia="Times New Roman" w:cstheme="minorHAnsi"/>
                <w:lang w:eastAsia="it-IT"/>
              </w:rPr>
              <w:t>nonche</w:t>
            </w:r>
            <w:proofErr w:type="spellEnd"/>
            <w:r w:rsidRPr="00F93822">
              <w:rPr>
                <w:rFonts w:eastAsia="Times New Roman" w:cstheme="minorHAnsi"/>
                <w:lang w:eastAsia="it-IT"/>
              </w:rPr>
              <w:t xml:space="preserve">' </w:t>
            </w:r>
            <w:proofErr w:type="gramStart"/>
            <w:r w:rsidRPr="00F93822">
              <w:rPr>
                <w:rFonts w:eastAsia="Times New Roman" w:cstheme="minorHAnsi"/>
                <w:lang w:eastAsia="it-IT"/>
              </w:rPr>
              <w:t>quelle  del</w:t>
            </w:r>
            <w:proofErr w:type="gramEnd"/>
            <w:r w:rsidRPr="00F93822">
              <w:rPr>
                <w:rFonts w:eastAsia="Times New Roman" w:cstheme="minorHAnsi"/>
                <w:lang w:eastAsia="it-IT"/>
              </w:rPr>
              <w:t xml:space="preserve">  Comitato</w:t>
            </w:r>
            <w:r w:rsidR="00BD1202" w:rsidRPr="00F93822">
              <w:rPr>
                <w:rFonts w:eastAsia="Times New Roman" w:cstheme="minorHAnsi"/>
                <w:lang w:eastAsia="it-IT"/>
              </w:rPr>
              <w:t xml:space="preserve"> </w:t>
            </w:r>
            <w:r w:rsidRPr="00F93822">
              <w:rPr>
                <w:rFonts w:eastAsia="Times New Roman" w:cstheme="minorHAnsi"/>
                <w:lang w:eastAsia="it-IT"/>
              </w:rPr>
              <w:t>d'indirizzo e del Comitato scientifico internazionale. Ai componenti</w:t>
            </w:r>
            <w:r w:rsidR="00BD1202" w:rsidRPr="00F93822">
              <w:rPr>
                <w:rFonts w:eastAsia="Times New Roman" w:cstheme="minorHAnsi"/>
                <w:lang w:eastAsia="it-IT"/>
              </w:rPr>
              <w:t xml:space="preserve"> </w:t>
            </w:r>
            <w:r w:rsidRPr="00F93822">
              <w:rPr>
                <w:rFonts w:eastAsia="Times New Roman" w:cstheme="minorHAnsi"/>
                <w:lang w:eastAsia="it-IT"/>
              </w:rPr>
              <w:t>del Comitato d'indirizzo spettano esclusivamente i rimborsi per le</w:t>
            </w:r>
            <w:r w:rsidR="00BD1202" w:rsidRPr="00F93822">
              <w:rPr>
                <w:rFonts w:eastAsia="Times New Roman" w:cstheme="minorHAnsi"/>
                <w:lang w:eastAsia="it-IT"/>
              </w:rPr>
              <w:t xml:space="preserve"> </w:t>
            </w:r>
            <w:r w:rsidRPr="00F93822">
              <w:rPr>
                <w:rFonts w:eastAsia="Times New Roman" w:cstheme="minorHAnsi"/>
                <w:lang w:eastAsia="it-IT"/>
              </w:rPr>
              <w:t xml:space="preserve">spese di viaggio, vitto e alloggio. </w:t>
            </w:r>
          </w:p>
          <w:p w14:paraId="62347B47" w14:textId="6B167C97"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6. Presso la Scuola viene istituita una Direzione Generale. Il</w:t>
            </w:r>
            <w:r w:rsidR="00BD1202" w:rsidRPr="00F93822">
              <w:rPr>
                <w:rFonts w:eastAsia="Times New Roman" w:cstheme="minorHAnsi"/>
                <w:lang w:eastAsia="it-IT"/>
              </w:rPr>
              <w:t xml:space="preserve"> </w:t>
            </w:r>
            <w:r w:rsidRPr="00F93822">
              <w:rPr>
                <w:rFonts w:eastAsia="Times New Roman" w:cstheme="minorHAnsi"/>
                <w:lang w:eastAsia="it-IT"/>
              </w:rPr>
              <w:t xml:space="preserve">Direttore generale </w:t>
            </w:r>
            <w:proofErr w:type="spellStart"/>
            <w:r w:rsidRPr="00F93822">
              <w:rPr>
                <w:rFonts w:eastAsia="Times New Roman" w:cstheme="minorHAnsi"/>
                <w:lang w:eastAsia="it-IT"/>
              </w:rPr>
              <w:t>e'</w:t>
            </w:r>
            <w:proofErr w:type="spellEnd"/>
            <w:r w:rsidRPr="00F93822">
              <w:rPr>
                <w:rFonts w:eastAsia="Times New Roman" w:cstheme="minorHAnsi"/>
                <w:lang w:eastAsia="it-IT"/>
              </w:rPr>
              <w:t xml:space="preserve"> nominato dal Ministro dell'istruzione tra i</w:t>
            </w:r>
            <w:r w:rsidR="00BD1202" w:rsidRPr="00F93822">
              <w:rPr>
                <w:rFonts w:eastAsia="Times New Roman" w:cstheme="minorHAnsi"/>
                <w:lang w:eastAsia="it-IT"/>
              </w:rPr>
              <w:t xml:space="preserve"> </w:t>
            </w:r>
            <w:r w:rsidRPr="00F93822">
              <w:rPr>
                <w:rFonts w:eastAsia="Times New Roman" w:cstheme="minorHAnsi"/>
                <w:lang w:eastAsia="it-IT"/>
              </w:rPr>
              <w:t>dirigenti di prima fascia del Ministero, con collocamento nella</w:t>
            </w:r>
            <w:r w:rsidR="00BD1202" w:rsidRPr="00F93822">
              <w:rPr>
                <w:rFonts w:eastAsia="Times New Roman" w:cstheme="minorHAnsi"/>
                <w:lang w:eastAsia="it-IT"/>
              </w:rPr>
              <w:t xml:space="preserve"> </w:t>
            </w:r>
            <w:r w:rsidRPr="00F93822">
              <w:rPr>
                <w:rFonts w:eastAsia="Times New Roman" w:cstheme="minorHAnsi"/>
                <w:lang w:eastAsia="it-IT"/>
              </w:rPr>
              <w:t xml:space="preserve">posizione </w:t>
            </w:r>
            <w:proofErr w:type="gramStart"/>
            <w:r w:rsidRPr="00F93822">
              <w:rPr>
                <w:rFonts w:eastAsia="Times New Roman" w:cstheme="minorHAnsi"/>
                <w:lang w:eastAsia="it-IT"/>
              </w:rPr>
              <w:t>di  fuori</w:t>
            </w:r>
            <w:proofErr w:type="gramEnd"/>
            <w:r w:rsidRPr="00F93822">
              <w:rPr>
                <w:rFonts w:eastAsia="Times New Roman" w:cstheme="minorHAnsi"/>
                <w:lang w:eastAsia="it-IT"/>
              </w:rPr>
              <w:t xml:space="preserve">  ruolo,  o  tra  professionalit</w:t>
            </w:r>
            <w:r w:rsidR="00242954" w:rsidRPr="00F93822">
              <w:rPr>
                <w:rFonts w:eastAsia="Times New Roman" w:cstheme="minorHAnsi"/>
                <w:lang w:eastAsia="it-IT"/>
              </w:rPr>
              <w:t>à</w:t>
            </w:r>
            <w:r w:rsidRPr="00F93822">
              <w:rPr>
                <w:rFonts w:eastAsia="Times New Roman" w:cstheme="minorHAnsi"/>
                <w:lang w:eastAsia="it-IT"/>
              </w:rPr>
              <w:t xml:space="preserve">  esterne</w:t>
            </w:r>
            <w:r w:rsidR="00BD1202" w:rsidRPr="00F93822">
              <w:rPr>
                <w:rFonts w:eastAsia="Times New Roman" w:cstheme="minorHAnsi"/>
                <w:lang w:eastAsia="it-IT"/>
              </w:rPr>
              <w:t xml:space="preserve"> </w:t>
            </w:r>
            <w:r w:rsidRPr="00F93822">
              <w:rPr>
                <w:rFonts w:eastAsia="Times New Roman" w:cstheme="minorHAnsi"/>
                <w:lang w:eastAsia="it-IT"/>
              </w:rPr>
              <w:t>all'amministrazione con qualificata esperienza manageriale</w:t>
            </w:r>
            <w:r w:rsidRPr="00F93822">
              <w:rPr>
                <w:rFonts w:eastAsia="Times New Roman" w:cstheme="minorHAnsi"/>
                <w:b/>
                <w:bCs/>
                <w:lang w:eastAsia="it-IT"/>
              </w:rPr>
              <w:t xml:space="preserve">, </w:t>
            </w:r>
            <w:r w:rsidRPr="00F93822">
              <w:rPr>
                <w:rFonts w:eastAsia="Times New Roman" w:cstheme="minorHAnsi"/>
                <w:b/>
                <w:bCs/>
                <w:strike/>
                <w:lang w:eastAsia="it-IT"/>
              </w:rPr>
              <w:t>partecipa</w:t>
            </w:r>
            <w:r w:rsidR="00BD1202" w:rsidRPr="00F93822">
              <w:rPr>
                <w:rFonts w:eastAsia="Times New Roman" w:cstheme="minorHAnsi"/>
                <w:b/>
                <w:bCs/>
                <w:strike/>
                <w:lang w:eastAsia="it-IT"/>
              </w:rPr>
              <w:t xml:space="preserve"> </w:t>
            </w:r>
            <w:r w:rsidRPr="00F93822">
              <w:rPr>
                <w:rFonts w:eastAsia="Times New Roman" w:cstheme="minorHAnsi"/>
                <w:b/>
                <w:bCs/>
                <w:strike/>
                <w:lang w:eastAsia="it-IT"/>
              </w:rPr>
              <w:t>senza diritto di voto alle riunioni del Comitato d'indirizzo</w:t>
            </w:r>
            <w:r w:rsidRPr="00F93822">
              <w:rPr>
                <w:rFonts w:eastAsia="Times New Roman" w:cstheme="minorHAnsi"/>
                <w:lang w:eastAsia="it-IT"/>
              </w:rPr>
              <w:t xml:space="preserve"> e resta</w:t>
            </w:r>
            <w:r w:rsidR="00BD1202" w:rsidRPr="00F93822">
              <w:rPr>
                <w:rFonts w:eastAsia="Times New Roman" w:cstheme="minorHAnsi"/>
                <w:lang w:eastAsia="it-IT"/>
              </w:rPr>
              <w:t xml:space="preserve"> </w:t>
            </w:r>
            <w:r w:rsidRPr="00F93822">
              <w:rPr>
                <w:rFonts w:eastAsia="Times New Roman" w:cstheme="minorHAnsi"/>
                <w:lang w:eastAsia="it-IT"/>
              </w:rPr>
              <w:t xml:space="preserve">in carica per tre anni. L'incarico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rinnovabile una sola volta.</w:t>
            </w:r>
            <w:r w:rsidR="00BD1202" w:rsidRPr="00F93822">
              <w:rPr>
                <w:rFonts w:eastAsia="Times New Roman" w:cstheme="minorHAnsi"/>
                <w:lang w:eastAsia="it-IT"/>
              </w:rPr>
              <w:t xml:space="preserve"> </w:t>
            </w:r>
            <w:r w:rsidRPr="00F93822">
              <w:rPr>
                <w:rFonts w:eastAsia="Times New Roman" w:cstheme="minorHAnsi"/>
                <w:lang w:eastAsia="it-IT"/>
              </w:rPr>
              <w:t xml:space="preserve">L'organizzazione e il funzionamento della direzione </w:t>
            </w:r>
            <w:r w:rsidRPr="00F93822">
              <w:rPr>
                <w:rFonts w:eastAsia="Times New Roman" w:cstheme="minorHAnsi"/>
                <w:lang w:eastAsia="it-IT"/>
              </w:rPr>
              <w:lastRenderedPageBreak/>
              <w:t>generale sono</w:t>
            </w:r>
            <w:r w:rsidR="00BD1202" w:rsidRPr="00F93822">
              <w:rPr>
                <w:rFonts w:eastAsia="Times New Roman" w:cstheme="minorHAnsi"/>
                <w:lang w:eastAsia="it-IT"/>
              </w:rPr>
              <w:t xml:space="preserve"> </w:t>
            </w:r>
            <w:r w:rsidRPr="00F93822">
              <w:rPr>
                <w:rFonts w:eastAsia="Times New Roman" w:cstheme="minorHAnsi"/>
                <w:lang w:eastAsia="it-IT"/>
              </w:rPr>
              <w:t xml:space="preserve">definiti con </w:t>
            </w:r>
            <w:r w:rsidRPr="00F93822">
              <w:rPr>
                <w:rFonts w:eastAsia="Times New Roman" w:cstheme="minorHAnsi"/>
                <w:b/>
                <w:bCs/>
                <w:lang w:eastAsia="it-IT"/>
              </w:rPr>
              <w:t>decreto</w:t>
            </w:r>
            <w:r w:rsidRPr="00F93822">
              <w:rPr>
                <w:rFonts w:eastAsia="Times New Roman" w:cstheme="minorHAnsi"/>
                <w:lang w:eastAsia="it-IT"/>
              </w:rPr>
              <w:t xml:space="preserve"> del Ministro dell'istruzione. </w:t>
            </w:r>
          </w:p>
          <w:p w14:paraId="0CF741BE" w14:textId="145C82FD"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7. Il Comitato scientifico internazionale, istituito per adeguare</w:t>
            </w:r>
            <w:r w:rsidR="00BD1202" w:rsidRPr="00F93822">
              <w:rPr>
                <w:rFonts w:eastAsia="Times New Roman" w:cstheme="minorHAnsi"/>
                <w:lang w:eastAsia="it-IT"/>
              </w:rPr>
              <w:t xml:space="preserve"> </w:t>
            </w:r>
            <w:r w:rsidRPr="00F93822">
              <w:rPr>
                <w:rFonts w:eastAsia="Times New Roman" w:cstheme="minorHAnsi"/>
                <w:lang w:eastAsia="it-IT"/>
              </w:rPr>
              <w:t>lo sviluppo delle attivit</w:t>
            </w:r>
            <w:r w:rsidR="00242954" w:rsidRPr="00F93822">
              <w:rPr>
                <w:rFonts w:eastAsia="Times New Roman" w:cstheme="minorHAnsi"/>
                <w:lang w:eastAsia="it-IT"/>
              </w:rPr>
              <w:t>à</w:t>
            </w:r>
            <w:r w:rsidRPr="00F93822">
              <w:rPr>
                <w:rFonts w:eastAsia="Times New Roman" w:cstheme="minorHAnsi"/>
                <w:lang w:eastAsia="it-IT"/>
              </w:rPr>
              <w:t xml:space="preserve"> formative del personale scolastico alle</w:t>
            </w:r>
            <w:r w:rsidR="00BD1202" w:rsidRPr="00F93822">
              <w:rPr>
                <w:rFonts w:eastAsia="Times New Roman" w:cstheme="minorHAnsi"/>
                <w:lang w:eastAsia="it-IT"/>
              </w:rPr>
              <w:t xml:space="preserve"> </w:t>
            </w:r>
            <w:r w:rsidRPr="00F93822">
              <w:rPr>
                <w:rFonts w:eastAsia="Times New Roman" w:cstheme="minorHAnsi"/>
                <w:lang w:eastAsia="it-IT"/>
              </w:rPr>
              <w:t>migliori esperienze internazionali e alle esigenze proprie del</w:t>
            </w:r>
            <w:r w:rsidR="00BD1202" w:rsidRPr="00F93822">
              <w:rPr>
                <w:rFonts w:eastAsia="Times New Roman" w:cstheme="minorHAnsi"/>
                <w:lang w:eastAsia="it-IT"/>
              </w:rPr>
              <w:t xml:space="preserve"> </w:t>
            </w:r>
            <w:r w:rsidRPr="00F93822">
              <w:rPr>
                <w:rFonts w:eastAsia="Times New Roman" w:cstheme="minorHAnsi"/>
                <w:lang w:eastAsia="it-IT"/>
              </w:rPr>
              <w:t>sistema nazionale di istruzione e formazione, rimane in carica</w:t>
            </w:r>
            <w:r w:rsidR="00BD1202" w:rsidRPr="00F93822">
              <w:rPr>
                <w:rFonts w:eastAsia="Times New Roman" w:cstheme="minorHAnsi"/>
                <w:lang w:eastAsia="it-IT"/>
              </w:rPr>
              <w:t xml:space="preserve"> </w:t>
            </w:r>
            <w:r w:rsidRPr="00F93822">
              <w:rPr>
                <w:rFonts w:eastAsia="Times New Roman" w:cstheme="minorHAnsi"/>
                <w:lang w:eastAsia="it-IT"/>
              </w:rPr>
              <w:t xml:space="preserve">quattro anni, ed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composto da un massimo di sette membri, nominati</w:t>
            </w:r>
            <w:r w:rsidR="00BD1202" w:rsidRPr="00F93822">
              <w:rPr>
                <w:rFonts w:eastAsia="Times New Roman" w:cstheme="minorHAnsi"/>
                <w:lang w:eastAsia="it-IT"/>
              </w:rPr>
              <w:t xml:space="preserve"> </w:t>
            </w:r>
            <w:r w:rsidRPr="00F93822">
              <w:rPr>
                <w:rFonts w:eastAsia="Times New Roman" w:cstheme="minorHAnsi"/>
                <w:lang w:eastAsia="it-IT"/>
              </w:rPr>
              <w:t xml:space="preserve">con </w:t>
            </w:r>
            <w:r w:rsidRPr="00F93822">
              <w:rPr>
                <w:rFonts w:eastAsia="Times New Roman" w:cstheme="minorHAnsi"/>
                <w:b/>
                <w:bCs/>
                <w:lang w:eastAsia="it-IT"/>
              </w:rPr>
              <w:t>decreto</w:t>
            </w:r>
            <w:r w:rsidRPr="00F93822">
              <w:rPr>
                <w:rFonts w:eastAsia="Times New Roman" w:cstheme="minorHAnsi"/>
                <w:lang w:eastAsia="it-IT"/>
              </w:rPr>
              <w:t xml:space="preserve"> del Ministro dell'istruzione che indica altres</w:t>
            </w:r>
            <w:r w:rsidR="00242954" w:rsidRPr="00F93822">
              <w:rPr>
                <w:rFonts w:eastAsia="Times New Roman" w:cstheme="minorHAnsi"/>
                <w:lang w:eastAsia="it-IT"/>
              </w:rPr>
              <w:t>ì</w:t>
            </w:r>
            <w:r w:rsidRPr="00F93822">
              <w:rPr>
                <w:rFonts w:eastAsia="Times New Roman" w:cstheme="minorHAnsi"/>
                <w:lang w:eastAsia="it-IT"/>
              </w:rPr>
              <w:t xml:space="preserve"> i</w:t>
            </w:r>
            <w:r w:rsidR="00BD1202" w:rsidRPr="00F93822">
              <w:rPr>
                <w:rFonts w:eastAsia="Times New Roman" w:cstheme="minorHAnsi"/>
                <w:lang w:eastAsia="it-IT"/>
              </w:rPr>
              <w:t xml:space="preserve"> </w:t>
            </w:r>
            <w:r w:rsidRPr="00F93822">
              <w:rPr>
                <w:rFonts w:eastAsia="Times New Roman" w:cstheme="minorHAnsi"/>
                <w:lang w:eastAsia="it-IT"/>
              </w:rPr>
              <w:t>criteri per la nomina. Ai componenti del Comitato scientifico</w:t>
            </w:r>
            <w:r w:rsidR="00BD1202" w:rsidRPr="00F93822">
              <w:rPr>
                <w:rFonts w:eastAsia="Times New Roman" w:cstheme="minorHAnsi"/>
                <w:lang w:eastAsia="it-IT"/>
              </w:rPr>
              <w:t xml:space="preserve"> </w:t>
            </w:r>
            <w:r w:rsidRPr="00F93822">
              <w:rPr>
                <w:rFonts w:eastAsia="Times New Roman" w:cstheme="minorHAnsi"/>
                <w:lang w:eastAsia="it-IT"/>
              </w:rPr>
              <w:t>internazionale spettano esclusivamente i rimborsi per le spese di</w:t>
            </w:r>
            <w:r w:rsidR="00BD1202" w:rsidRPr="00F93822">
              <w:rPr>
                <w:rFonts w:eastAsia="Times New Roman" w:cstheme="minorHAnsi"/>
                <w:lang w:eastAsia="it-IT"/>
              </w:rPr>
              <w:t xml:space="preserve"> </w:t>
            </w:r>
            <w:r w:rsidRPr="00F93822">
              <w:rPr>
                <w:rFonts w:eastAsia="Times New Roman" w:cstheme="minorHAnsi"/>
                <w:lang w:eastAsia="it-IT"/>
              </w:rPr>
              <w:t xml:space="preserve">viaggio, vitto e alloggio. </w:t>
            </w:r>
          </w:p>
          <w:p w14:paraId="7081D6CE" w14:textId="77777777" w:rsidR="004353E7"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8. La dotazione organica della Scuola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definita nella Tabella 1</w:t>
            </w:r>
            <w:r w:rsidR="00BD1202" w:rsidRPr="00F93822">
              <w:rPr>
                <w:rFonts w:eastAsia="Times New Roman" w:cstheme="minorHAnsi"/>
                <w:lang w:eastAsia="it-IT"/>
              </w:rPr>
              <w:t xml:space="preserve"> </w:t>
            </w:r>
            <w:r w:rsidRPr="00F93822">
              <w:rPr>
                <w:rFonts w:eastAsia="Times New Roman" w:cstheme="minorHAnsi"/>
                <w:lang w:eastAsia="it-IT"/>
              </w:rPr>
              <w:t>di cui all'Allegato A. In sede di prima applicazione, per il</w:t>
            </w:r>
            <w:r w:rsidR="00BD1202" w:rsidRPr="00F93822">
              <w:rPr>
                <w:rFonts w:eastAsia="Times New Roman" w:cstheme="minorHAnsi"/>
                <w:lang w:eastAsia="it-IT"/>
              </w:rPr>
              <w:t xml:space="preserve"> </w:t>
            </w:r>
            <w:r w:rsidRPr="00F93822">
              <w:rPr>
                <w:rFonts w:eastAsia="Times New Roman" w:cstheme="minorHAnsi"/>
                <w:lang w:eastAsia="it-IT"/>
              </w:rPr>
              <w:t>reclutamento del personale amministrativo delle aree, la Scuola, nei</w:t>
            </w:r>
            <w:r w:rsidR="00BD1202" w:rsidRPr="00F93822">
              <w:rPr>
                <w:rFonts w:eastAsia="Times New Roman" w:cstheme="minorHAnsi"/>
                <w:lang w:eastAsia="it-IT"/>
              </w:rPr>
              <w:t xml:space="preserve"> </w:t>
            </w:r>
            <w:r w:rsidRPr="00F93822">
              <w:rPr>
                <w:rFonts w:eastAsia="Times New Roman" w:cstheme="minorHAnsi"/>
                <w:lang w:eastAsia="it-IT"/>
              </w:rPr>
              <w:t>limiti di cui all'Allegato A e delle risorse finanziarie assegnate,</w:t>
            </w:r>
            <w:r w:rsidR="00BD1202" w:rsidRPr="00F93822">
              <w:rPr>
                <w:rFonts w:eastAsia="Times New Roman" w:cstheme="minorHAnsi"/>
                <w:lang w:eastAsia="it-IT"/>
              </w:rPr>
              <w:t xml:space="preserve"> </w:t>
            </w:r>
            <w:r w:rsidRPr="00F93822">
              <w:rPr>
                <w:rFonts w:eastAsia="Times New Roman" w:cstheme="minorHAnsi"/>
                <w:lang w:eastAsia="it-IT"/>
              </w:rPr>
              <w:t>procede al reclutamento, utilizzando le graduatorie dei concorsi per</w:t>
            </w:r>
            <w:r w:rsidR="00BD1202" w:rsidRPr="00F93822">
              <w:rPr>
                <w:rFonts w:eastAsia="Times New Roman" w:cstheme="minorHAnsi"/>
                <w:lang w:eastAsia="it-IT"/>
              </w:rPr>
              <w:t xml:space="preserve"> </w:t>
            </w:r>
            <w:r w:rsidRPr="00F93822">
              <w:rPr>
                <w:rFonts w:eastAsia="Times New Roman" w:cstheme="minorHAnsi"/>
                <w:lang w:eastAsia="it-IT"/>
              </w:rPr>
              <w:t xml:space="preserve">funzionari di area terza </w:t>
            </w:r>
            <w:proofErr w:type="gramStart"/>
            <w:r w:rsidRPr="00F93822">
              <w:rPr>
                <w:rFonts w:eastAsia="Times New Roman" w:cstheme="minorHAnsi"/>
                <w:lang w:eastAsia="it-IT"/>
              </w:rPr>
              <w:t>del  Ministero</w:t>
            </w:r>
            <w:proofErr w:type="gramEnd"/>
            <w:r w:rsidRPr="00F93822">
              <w:rPr>
                <w:rFonts w:eastAsia="Times New Roman" w:cstheme="minorHAnsi"/>
                <w:lang w:eastAsia="it-IT"/>
              </w:rPr>
              <w:t xml:space="preserve">  dell'istruzione.  </w:t>
            </w:r>
          </w:p>
          <w:p w14:paraId="36E7DB46" w14:textId="5CA2E6EC"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Con</w:t>
            </w:r>
            <w:r w:rsidR="00BD1202" w:rsidRPr="00F93822">
              <w:rPr>
                <w:rFonts w:eastAsia="Times New Roman" w:cstheme="minorHAnsi"/>
                <w:lang w:eastAsia="it-IT"/>
              </w:rPr>
              <w:t xml:space="preserve"> </w:t>
            </w:r>
            <w:r w:rsidRPr="00F93822">
              <w:rPr>
                <w:rFonts w:eastAsia="Times New Roman" w:cstheme="minorHAnsi"/>
                <w:lang w:eastAsia="it-IT"/>
              </w:rPr>
              <w:t>riferimento all'incarico al dirigente di seconda fascia, la Scuola</w:t>
            </w:r>
            <w:r w:rsidR="00BD1202" w:rsidRPr="00F93822">
              <w:rPr>
                <w:rFonts w:eastAsia="Times New Roman" w:cstheme="minorHAnsi"/>
                <w:lang w:eastAsia="it-IT"/>
              </w:rPr>
              <w:t xml:space="preserve"> </w:t>
            </w:r>
            <w:r w:rsidRPr="00F93822">
              <w:rPr>
                <w:rFonts w:eastAsia="Times New Roman" w:cstheme="minorHAnsi"/>
                <w:lang w:eastAsia="it-IT"/>
              </w:rPr>
              <w:t>procede conferendo l'incarico, ai sensi dell'</w:t>
            </w:r>
            <w:hyperlink r:id="rId12" w:tgtFrame="_blank" w:history="1">
              <w:r w:rsidRPr="00F93822">
                <w:rPr>
                  <w:rFonts w:eastAsia="Times New Roman" w:cstheme="minorHAnsi"/>
                  <w:u w:val="single"/>
                  <w:lang w:eastAsia="it-IT"/>
                </w:rPr>
                <w:t>articolo 19, comma 5</w:t>
              </w:r>
              <w:r w:rsidR="00BD1202" w:rsidRPr="00F93822">
                <w:rPr>
                  <w:rFonts w:eastAsia="Times New Roman" w:cstheme="minorHAnsi"/>
                  <w:u w:val="single"/>
                  <w:lang w:eastAsia="it-IT"/>
                </w:rPr>
                <w:t xml:space="preserve"> </w:t>
              </w:r>
              <w:r w:rsidRPr="00F93822">
                <w:rPr>
                  <w:rFonts w:eastAsia="Times New Roman" w:cstheme="minorHAnsi"/>
                  <w:u w:val="single"/>
                  <w:lang w:eastAsia="it-IT"/>
                </w:rPr>
                <w:t xml:space="preserve">bis, del </w:t>
              </w:r>
              <w:r w:rsidRPr="00F93822">
                <w:rPr>
                  <w:rFonts w:eastAsia="Times New Roman" w:cstheme="minorHAnsi"/>
                  <w:b/>
                  <w:bCs/>
                  <w:u w:val="single"/>
                  <w:lang w:eastAsia="it-IT"/>
                </w:rPr>
                <w:t>decreto</w:t>
              </w:r>
              <w:r w:rsidRPr="00F93822">
                <w:rPr>
                  <w:rFonts w:eastAsia="Times New Roman" w:cstheme="minorHAnsi"/>
                  <w:u w:val="single"/>
                  <w:lang w:eastAsia="it-IT"/>
                </w:rPr>
                <w:t xml:space="preserve"> legislativo 30 marzo 2001, n. 165</w:t>
              </w:r>
            </w:hyperlink>
            <w:r w:rsidRPr="00F93822">
              <w:rPr>
                <w:rFonts w:eastAsia="Times New Roman" w:cstheme="minorHAnsi"/>
                <w:lang w:eastAsia="it-IT"/>
              </w:rPr>
              <w:t>, a dirigenti delle</w:t>
            </w:r>
            <w:r w:rsidR="00BD1202" w:rsidRPr="00F93822">
              <w:rPr>
                <w:rFonts w:eastAsia="Times New Roman" w:cstheme="minorHAnsi"/>
                <w:lang w:eastAsia="it-IT"/>
              </w:rPr>
              <w:t xml:space="preserve"> </w:t>
            </w:r>
            <w:r w:rsidRPr="00F93822">
              <w:rPr>
                <w:rFonts w:eastAsia="Times New Roman" w:cstheme="minorHAnsi"/>
                <w:lang w:eastAsia="it-IT"/>
              </w:rPr>
              <w:t xml:space="preserve">amministrazioni di cui all'articolo 1, comma 2, del medesimo </w:t>
            </w:r>
            <w:hyperlink r:id="rId13" w:tgtFrame="_blank" w:history="1">
              <w:r w:rsidRPr="00F93822">
                <w:rPr>
                  <w:rFonts w:eastAsia="Times New Roman" w:cstheme="minorHAnsi"/>
                  <w:b/>
                  <w:bCs/>
                  <w:u w:val="single"/>
                  <w:lang w:eastAsia="it-IT"/>
                </w:rPr>
                <w:t>decreto</w:t>
              </w:r>
              <w:r w:rsidR="00BD1202" w:rsidRPr="00F93822">
                <w:rPr>
                  <w:rFonts w:eastAsia="Times New Roman" w:cstheme="minorHAnsi"/>
                  <w:u w:val="single"/>
                  <w:lang w:eastAsia="it-IT"/>
                </w:rPr>
                <w:t xml:space="preserve"> </w:t>
              </w:r>
              <w:r w:rsidRPr="00F93822">
                <w:rPr>
                  <w:rFonts w:eastAsia="Times New Roman" w:cstheme="minorHAnsi"/>
                  <w:u w:val="single"/>
                  <w:lang w:eastAsia="it-IT"/>
                </w:rPr>
                <w:t>legislativo 30 marzo 2001, n. 165</w:t>
              </w:r>
            </w:hyperlink>
            <w:r w:rsidRPr="00F93822">
              <w:rPr>
                <w:rFonts w:eastAsia="Times New Roman" w:cstheme="minorHAnsi"/>
                <w:lang w:eastAsia="it-IT"/>
              </w:rPr>
              <w:t>, ovvero di organi costituzionali,</w:t>
            </w:r>
            <w:r w:rsidR="00BD1202" w:rsidRPr="00F93822">
              <w:rPr>
                <w:rFonts w:eastAsia="Times New Roman" w:cstheme="minorHAnsi"/>
                <w:lang w:eastAsia="it-IT"/>
              </w:rPr>
              <w:t xml:space="preserve"> </w:t>
            </w:r>
            <w:r w:rsidRPr="00F93822">
              <w:rPr>
                <w:rFonts w:eastAsia="Times New Roman" w:cstheme="minorHAnsi"/>
                <w:lang w:eastAsia="it-IT"/>
              </w:rPr>
              <w:t>previo collocamento fuori ruolo, aspettativa non retribuita, comando</w:t>
            </w:r>
            <w:r w:rsidR="00BD1202" w:rsidRPr="00F93822">
              <w:rPr>
                <w:rFonts w:eastAsia="Times New Roman" w:cstheme="minorHAnsi"/>
                <w:lang w:eastAsia="it-IT"/>
              </w:rPr>
              <w:t xml:space="preserve"> </w:t>
            </w:r>
            <w:r w:rsidRPr="00F93822">
              <w:rPr>
                <w:rFonts w:eastAsia="Times New Roman" w:cstheme="minorHAnsi"/>
                <w:lang w:eastAsia="it-IT"/>
              </w:rPr>
              <w:t>o analogo provvedimento secondo i rispettivi ordinamenti. Nella</w:t>
            </w:r>
            <w:r w:rsidR="00BD1202" w:rsidRPr="00F93822">
              <w:rPr>
                <w:rFonts w:eastAsia="Times New Roman" w:cstheme="minorHAnsi"/>
                <w:lang w:eastAsia="it-IT"/>
              </w:rPr>
              <w:t xml:space="preserve"> </w:t>
            </w:r>
            <w:r w:rsidRPr="00F93822">
              <w:rPr>
                <w:rFonts w:eastAsia="Times New Roman" w:cstheme="minorHAnsi"/>
                <w:lang w:eastAsia="it-IT"/>
              </w:rPr>
              <w:t xml:space="preserve">Scuola non </w:t>
            </w:r>
            <w:proofErr w:type="spellStart"/>
            <w:r w:rsidRPr="00F93822">
              <w:rPr>
                <w:rFonts w:eastAsia="Times New Roman" w:cstheme="minorHAnsi"/>
                <w:lang w:eastAsia="it-IT"/>
              </w:rPr>
              <w:t>puo'</w:t>
            </w:r>
            <w:proofErr w:type="spellEnd"/>
            <w:r w:rsidRPr="00F93822">
              <w:rPr>
                <w:rFonts w:eastAsia="Times New Roman" w:cstheme="minorHAnsi"/>
                <w:lang w:eastAsia="it-IT"/>
              </w:rPr>
              <w:t xml:space="preserve"> essere impiegato a qualunque titolo personale docente</w:t>
            </w:r>
            <w:r w:rsidR="00BD1202" w:rsidRPr="00F93822">
              <w:rPr>
                <w:rFonts w:eastAsia="Times New Roman" w:cstheme="minorHAnsi"/>
                <w:lang w:eastAsia="it-IT"/>
              </w:rPr>
              <w:t xml:space="preserve"> </w:t>
            </w:r>
            <w:r w:rsidRPr="00F93822">
              <w:rPr>
                <w:rFonts w:eastAsia="Times New Roman" w:cstheme="minorHAnsi"/>
                <w:lang w:eastAsia="it-IT"/>
              </w:rPr>
              <w:t xml:space="preserve">del comparto Scuola. </w:t>
            </w:r>
          </w:p>
          <w:p w14:paraId="33411017" w14:textId="5CC43FE4"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9. Per l'attuazione del presente articolo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autorizzata la spesa</w:t>
            </w:r>
            <w:r w:rsidR="00BD1202" w:rsidRPr="00F93822">
              <w:rPr>
                <w:rFonts w:eastAsia="Times New Roman" w:cstheme="minorHAnsi"/>
                <w:lang w:eastAsia="it-IT"/>
              </w:rPr>
              <w:t xml:space="preserve"> </w:t>
            </w:r>
            <w:r w:rsidRPr="00F93822">
              <w:rPr>
                <w:rFonts w:eastAsia="Times New Roman" w:cstheme="minorHAnsi"/>
                <w:lang w:eastAsia="it-IT"/>
              </w:rPr>
              <w:t>di 2 milioni di euro annui a decorrere dall'anno 2023. Alla relativa</w:t>
            </w:r>
            <w:r w:rsidR="00BD1202" w:rsidRPr="00F93822">
              <w:rPr>
                <w:rFonts w:eastAsia="Times New Roman" w:cstheme="minorHAnsi"/>
                <w:lang w:eastAsia="it-IT"/>
              </w:rPr>
              <w:t xml:space="preserve"> </w:t>
            </w:r>
            <w:r w:rsidRPr="00F93822">
              <w:rPr>
                <w:rFonts w:eastAsia="Times New Roman" w:cstheme="minorHAnsi"/>
                <w:lang w:eastAsia="it-IT"/>
              </w:rPr>
              <w:t>copertura si provvede per gli anni dal 2023 al 2026, mediante i fondi</w:t>
            </w:r>
            <w:r w:rsidR="00BD1202" w:rsidRPr="00F93822">
              <w:rPr>
                <w:rFonts w:eastAsia="Times New Roman" w:cstheme="minorHAnsi"/>
                <w:lang w:eastAsia="it-IT"/>
              </w:rPr>
              <w:t xml:space="preserve"> </w:t>
            </w:r>
            <w:r w:rsidRPr="00F93822">
              <w:rPr>
                <w:rFonts w:eastAsia="Times New Roman" w:cstheme="minorHAnsi"/>
                <w:lang w:eastAsia="it-IT"/>
              </w:rPr>
              <w:t>di cui alla Missione 4 - Componente 1 - Riforma 2.2 del PNNR, e a</w:t>
            </w:r>
            <w:r w:rsidR="00BD1202" w:rsidRPr="00F93822">
              <w:rPr>
                <w:rFonts w:eastAsia="Times New Roman" w:cstheme="minorHAnsi"/>
                <w:lang w:eastAsia="it-IT"/>
              </w:rPr>
              <w:t xml:space="preserve"> </w:t>
            </w:r>
            <w:r w:rsidRPr="00F93822">
              <w:rPr>
                <w:rFonts w:eastAsia="Times New Roman" w:cstheme="minorHAnsi"/>
                <w:lang w:eastAsia="it-IT"/>
              </w:rPr>
              <w:t>decorrere  dall'anno  2027,  mediante  corrispondente  riduzione</w:t>
            </w:r>
            <w:r w:rsidR="00BD1202" w:rsidRPr="00F93822">
              <w:rPr>
                <w:rFonts w:eastAsia="Times New Roman" w:cstheme="minorHAnsi"/>
                <w:lang w:eastAsia="it-IT"/>
              </w:rPr>
              <w:t xml:space="preserve"> </w:t>
            </w:r>
            <w:r w:rsidRPr="00F93822">
              <w:rPr>
                <w:rFonts w:eastAsia="Times New Roman" w:cstheme="minorHAnsi"/>
                <w:lang w:eastAsia="it-IT"/>
              </w:rPr>
              <w:t>dell'autorizzazione di spesa di cui all'</w:t>
            </w:r>
            <w:hyperlink r:id="rId14" w:tgtFrame="_blank" w:history="1">
              <w:r w:rsidRPr="00F93822">
                <w:rPr>
                  <w:rFonts w:eastAsia="Times New Roman" w:cstheme="minorHAnsi"/>
                  <w:u w:val="single"/>
                  <w:lang w:eastAsia="it-IT"/>
                </w:rPr>
                <w:t>articolo 1, comma 123 della</w:t>
              </w:r>
              <w:r w:rsidR="00BD1202" w:rsidRPr="00F93822">
                <w:rPr>
                  <w:rFonts w:eastAsia="Times New Roman" w:cstheme="minorHAnsi"/>
                  <w:u w:val="single"/>
                  <w:lang w:eastAsia="it-IT"/>
                </w:rPr>
                <w:t xml:space="preserve"> </w:t>
              </w:r>
              <w:r w:rsidRPr="00F93822">
                <w:rPr>
                  <w:rFonts w:eastAsia="Times New Roman" w:cstheme="minorHAnsi"/>
                  <w:b/>
                  <w:bCs/>
                  <w:u w:val="single"/>
                  <w:lang w:eastAsia="it-IT"/>
                </w:rPr>
                <w:t>Legge</w:t>
              </w:r>
              <w:r w:rsidRPr="00F93822">
                <w:rPr>
                  <w:rFonts w:eastAsia="Times New Roman" w:cstheme="minorHAnsi"/>
                  <w:u w:val="single"/>
                  <w:lang w:eastAsia="it-IT"/>
                </w:rPr>
                <w:t xml:space="preserve"> 13 luglio 2015, n. 107</w:t>
              </w:r>
            </w:hyperlink>
            <w:r w:rsidRPr="00F93822">
              <w:rPr>
                <w:rFonts w:eastAsia="Times New Roman" w:cstheme="minorHAnsi"/>
                <w:lang w:eastAsia="it-IT"/>
              </w:rPr>
              <w:t xml:space="preserve">. </w:t>
            </w:r>
          </w:p>
          <w:p w14:paraId="69263F94" w14:textId="77777777" w:rsidR="004353E7"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Art. 16-ter (Formazione in servizio incentivata e valutazione degli</w:t>
            </w:r>
            <w:r w:rsidR="00BD1202" w:rsidRPr="00F93822">
              <w:rPr>
                <w:rFonts w:eastAsia="Times New Roman" w:cstheme="minorHAnsi"/>
                <w:lang w:eastAsia="it-IT"/>
              </w:rPr>
              <w:t xml:space="preserve"> </w:t>
            </w:r>
            <w:r w:rsidRPr="00F93822">
              <w:rPr>
                <w:rFonts w:eastAsia="Times New Roman" w:cstheme="minorHAnsi"/>
                <w:lang w:eastAsia="it-IT"/>
              </w:rPr>
              <w:t xml:space="preserve">insegnanti). </w:t>
            </w:r>
          </w:p>
          <w:p w14:paraId="274BF429" w14:textId="77777777" w:rsidR="002F56C9"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1. Nell'ambito dell'attuazione del Piano nazionale di</w:t>
            </w:r>
            <w:r w:rsidR="00BD1202" w:rsidRPr="00F93822">
              <w:rPr>
                <w:rFonts w:eastAsia="Times New Roman" w:cstheme="minorHAnsi"/>
                <w:lang w:eastAsia="it-IT"/>
              </w:rPr>
              <w:t xml:space="preserve"> </w:t>
            </w:r>
            <w:r w:rsidRPr="00F93822">
              <w:rPr>
                <w:rFonts w:eastAsia="Times New Roman" w:cstheme="minorHAnsi"/>
                <w:lang w:eastAsia="it-IT"/>
              </w:rPr>
              <w:t>ripresa e resilienza, con riferimento alle metodologie didattiche</w:t>
            </w:r>
            <w:r w:rsidR="00BD1202" w:rsidRPr="00F93822">
              <w:rPr>
                <w:rFonts w:eastAsia="Times New Roman" w:cstheme="minorHAnsi"/>
                <w:lang w:eastAsia="it-IT"/>
              </w:rPr>
              <w:t xml:space="preserve"> </w:t>
            </w:r>
            <w:r w:rsidRPr="00F93822">
              <w:rPr>
                <w:rFonts w:eastAsia="Times New Roman" w:cstheme="minorHAnsi"/>
                <w:lang w:eastAsia="it-IT"/>
              </w:rPr>
              <w:t>innovative e alle competenze linguistiche e digitali,  e  con</w:t>
            </w:r>
            <w:r w:rsidR="00BD1202" w:rsidRPr="00F93822">
              <w:rPr>
                <w:rFonts w:eastAsia="Times New Roman" w:cstheme="minorHAnsi"/>
                <w:lang w:eastAsia="it-IT"/>
              </w:rPr>
              <w:t xml:space="preserve"> </w:t>
            </w:r>
            <w:r w:rsidRPr="00F93822">
              <w:rPr>
                <w:rFonts w:eastAsia="Times New Roman" w:cstheme="minorHAnsi"/>
                <w:lang w:eastAsia="it-IT"/>
              </w:rPr>
              <w:t>l'obiettivo di consolidare e rafforzare l'autonomia dell'istituzioni</w:t>
            </w:r>
            <w:r w:rsidR="00BD1202" w:rsidRPr="00F93822">
              <w:rPr>
                <w:rFonts w:eastAsia="Times New Roman" w:cstheme="minorHAnsi"/>
                <w:lang w:eastAsia="it-IT"/>
              </w:rPr>
              <w:t xml:space="preserve"> </w:t>
            </w:r>
            <w:r w:rsidRPr="00F93822">
              <w:rPr>
                <w:rFonts w:eastAsia="Times New Roman" w:cstheme="minorHAnsi"/>
                <w:lang w:eastAsia="it-IT"/>
              </w:rPr>
              <w:t>scolastiche, a decorrere dall'anno scolastico 2023/2024,  fermo</w:t>
            </w:r>
            <w:r w:rsidR="00BD1202" w:rsidRPr="00F93822">
              <w:rPr>
                <w:rFonts w:eastAsia="Times New Roman" w:cstheme="minorHAnsi"/>
                <w:lang w:eastAsia="it-IT"/>
              </w:rPr>
              <w:t xml:space="preserve"> </w:t>
            </w:r>
            <w:r w:rsidRPr="00F93822">
              <w:rPr>
                <w:rFonts w:eastAsia="Times New Roman" w:cstheme="minorHAnsi"/>
                <w:lang w:eastAsia="it-IT"/>
              </w:rPr>
              <w:t>restando quanto previsto dall'</w:t>
            </w:r>
            <w:hyperlink r:id="rId15" w:tgtFrame="_blank" w:history="1">
              <w:r w:rsidRPr="00F93822">
                <w:rPr>
                  <w:rFonts w:eastAsia="Times New Roman" w:cstheme="minorHAnsi"/>
                  <w:u w:val="single"/>
                  <w:lang w:eastAsia="it-IT"/>
                </w:rPr>
                <w:t xml:space="preserve">articolo 1, comma 124, della </w:t>
              </w:r>
              <w:r w:rsidRPr="00F93822">
                <w:rPr>
                  <w:rFonts w:eastAsia="Times New Roman" w:cstheme="minorHAnsi"/>
                  <w:b/>
                  <w:bCs/>
                  <w:u w:val="single"/>
                  <w:lang w:eastAsia="it-IT"/>
                </w:rPr>
                <w:t>legge</w:t>
              </w:r>
              <w:r w:rsidRPr="00F93822">
                <w:rPr>
                  <w:rFonts w:eastAsia="Times New Roman" w:cstheme="minorHAnsi"/>
                  <w:u w:val="single"/>
                  <w:lang w:eastAsia="it-IT"/>
                </w:rPr>
                <w:t xml:space="preserve"> 13</w:t>
              </w:r>
              <w:r w:rsidR="00C930F1" w:rsidRPr="00F93822">
                <w:rPr>
                  <w:rFonts w:eastAsia="Times New Roman" w:cstheme="minorHAnsi"/>
                  <w:u w:val="single"/>
                  <w:lang w:eastAsia="it-IT"/>
                </w:rPr>
                <w:t xml:space="preserve"> </w:t>
              </w:r>
              <w:r w:rsidRPr="00F93822">
                <w:rPr>
                  <w:rFonts w:eastAsia="Times New Roman" w:cstheme="minorHAnsi"/>
                  <w:u w:val="single"/>
                  <w:lang w:eastAsia="it-IT"/>
                </w:rPr>
                <w:t>luglio 2015, n. 107</w:t>
              </w:r>
            </w:hyperlink>
            <w:r w:rsidRPr="00F93822">
              <w:rPr>
                <w:rFonts w:eastAsia="Times New Roman" w:cstheme="minorHAnsi"/>
                <w:lang w:eastAsia="it-IT"/>
              </w:rPr>
              <w:t>, e dall'</w:t>
            </w:r>
            <w:hyperlink r:id="rId16" w:tgtFrame="_blank" w:history="1">
              <w:r w:rsidRPr="00F93822">
                <w:rPr>
                  <w:rFonts w:eastAsia="Times New Roman" w:cstheme="minorHAnsi"/>
                  <w:u w:val="single"/>
                  <w:lang w:eastAsia="it-IT"/>
                </w:rPr>
                <w:t xml:space="preserve">articolo 40 del </w:t>
              </w:r>
              <w:r w:rsidRPr="00F93822">
                <w:rPr>
                  <w:rFonts w:eastAsia="Times New Roman" w:cstheme="minorHAnsi"/>
                  <w:b/>
                  <w:bCs/>
                  <w:u w:val="single"/>
                  <w:lang w:eastAsia="it-IT"/>
                </w:rPr>
                <w:t>decreto</w:t>
              </w:r>
              <w:r w:rsidRPr="00F93822">
                <w:rPr>
                  <w:rFonts w:eastAsia="Times New Roman" w:cstheme="minorHAnsi"/>
                  <w:u w:val="single"/>
                  <w:lang w:eastAsia="it-IT"/>
                </w:rPr>
                <w:t xml:space="preserve"> </w:t>
              </w:r>
              <w:r w:rsidRPr="00F93822">
                <w:rPr>
                  <w:rFonts w:eastAsia="Times New Roman" w:cstheme="minorHAnsi"/>
                  <w:u w:val="single"/>
                  <w:lang w:eastAsia="it-IT"/>
                </w:rPr>
                <w:lastRenderedPageBreak/>
                <w:t>legislativo 30</w:t>
              </w:r>
              <w:r w:rsidR="00C930F1" w:rsidRPr="00F93822">
                <w:rPr>
                  <w:rFonts w:eastAsia="Times New Roman" w:cstheme="minorHAnsi"/>
                  <w:u w:val="single"/>
                  <w:lang w:eastAsia="it-IT"/>
                </w:rPr>
                <w:t xml:space="preserve"> </w:t>
              </w:r>
              <w:r w:rsidRPr="00F93822">
                <w:rPr>
                  <w:rFonts w:eastAsia="Times New Roman" w:cstheme="minorHAnsi"/>
                  <w:u w:val="single"/>
                  <w:lang w:eastAsia="it-IT"/>
                </w:rPr>
                <w:t>marzo 2001, n. 165</w:t>
              </w:r>
            </w:hyperlink>
            <w:r w:rsidRPr="00F93822">
              <w:rPr>
                <w:rFonts w:eastAsia="Times New Roman" w:cstheme="minorHAnsi"/>
                <w:lang w:eastAsia="it-IT"/>
              </w:rPr>
              <w:t>, in ordine alla formazione obbligatoria che</w:t>
            </w:r>
            <w:r w:rsidR="00C930F1" w:rsidRPr="00F93822">
              <w:rPr>
                <w:rFonts w:eastAsia="Times New Roman" w:cstheme="minorHAnsi"/>
                <w:lang w:eastAsia="it-IT"/>
              </w:rPr>
              <w:t xml:space="preserve"> </w:t>
            </w:r>
            <w:r w:rsidRPr="00F93822">
              <w:rPr>
                <w:rFonts w:eastAsia="Times New Roman" w:cstheme="minorHAnsi"/>
                <w:lang w:eastAsia="it-IT"/>
              </w:rPr>
              <w:t>ricomprende le competenze digitali e l'uso critico e responsabile</w:t>
            </w:r>
            <w:r w:rsidR="00C930F1" w:rsidRPr="00F93822">
              <w:rPr>
                <w:rFonts w:eastAsia="Times New Roman" w:cstheme="minorHAnsi"/>
                <w:lang w:eastAsia="it-IT"/>
              </w:rPr>
              <w:t xml:space="preserve"> </w:t>
            </w:r>
            <w:r w:rsidRPr="00F93822">
              <w:rPr>
                <w:rFonts w:eastAsia="Times New Roman" w:cstheme="minorHAnsi"/>
                <w:lang w:eastAsia="it-IT"/>
              </w:rPr>
              <w:t>degli strumenti digitali, anche con riferimento  al  benessere</w:t>
            </w:r>
            <w:r w:rsidR="00C930F1" w:rsidRPr="00F93822">
              <w:rPr>
                <w:rFonts w:eastAsia="Times New Roman" w:cstheme="minorHAnsi"/>
                <w:lang w:eastAsia="it-IT"/>
              </w:rPr>
              <w:t xml:space="preserve"> </w:t>
            </w:r>
            <w:r w:rsidRPr="00F93822">
              <w:rPr>
                <w:rFonts w:eastAsia="Times New Roman" w:cstheme="minorHAnsi"/>
                <w:lang w:eastAsia="it-IT"/>
              </w:rPr>
              <w:t>psicofisico degli allievi con disabilit</w:t>
            </w:r>
            <w:r w:rsidR="00242954" w:rsidRPr="00F93822">
              <w:rPr>
                <w:rFonts w:eastAsia="Times New Roman" w:cstheme="minorHAnsi"/>
                <w:lang w:eastAsia="it-IT"/>
              </w:rPr>
              <w:t>à</w:t>
            </w:r>
            <w:r w:rsidRPr="00F93822">
              <w:rPr>
                <w:rFonts w:eastAsia="Times New Roman" w:cstheme="minorHAnsi"/>
                <w:lang w:eastAsia="it-IT"/>
              </w:rPr>
              <w:t xml:space="preserve">, </w:t>
            </w:r>
            <w:proofErr w:type="spellStart"/>
            <w:r w:rsidRPr="00F93822">
              <w:rPr>
                <w:rFonts w:eastAsia="Times New Roman" w:cstheme="minorHAnsi"/>
                <w:lang w:eastAsia="it-IT"/>
              </w:rPr>
              <w:t>e'</w:t>
            </w:r>
            <w:proofErr w:type="spellEnd"/>
            <w:r w:rsidRPr="00F93822">
              <w:rPr>
                <w:rFonts w:eastAsia="Times New Roman" w:cstheme="minorHAnsi"/>
                <w:lang w:eastAsia="it-IT"/>
              </w:rPr>
              <w:t xml:space="preserve"> introdotto un sistema</w:t>
            </w:r>
            <w:r w:rsidR="00C930F1" w:rsidRPr="00F93822">
              <w:rPr>
                <w:rFonts w:eastAsia="Times New Roman" w:cstheme="minorHAnsi"/>
                <w:lang w:eastAsia="it-IT"/>
              </w:rPr>
              <w:t xml:space="preserve"> </w:t>
            </w:r>
            <w:r w:rsidRPr="00F93822">
              <w:rPr>
                <w:rFonts w:eastAsia="Times New Roman" w:cstheme="minorHAnsi"/>
                <w:lang w:eastAsia="it-IT"/>
              </w:rPr>
              <w:t>di formazione e aggiornamento permanente dei docenti di ruolo</w:t>
            </w:r>
            <w:r w:rsidR="00C930F1" w:rsidRPr="00F93822">
              <w:rPr>
                <w:rFonts w:eastAsia="Times New Roman" w:cstheme="minorHAnsi"/>
                <w:lang w:eastAsia="it-IT"/>
              </w:rPr>
              <w:t xml:space="preserve"> </w:t>
            </w:r>
            <w:r w:rsidRPr="00F93822">
              <w:rPr>
                <w:rFonts w:eastAsia="Times New Roman" w:cstheme="minorHAnsi"/>
                <w:lang w:eastAsia="it-IT"/>
              </w:rPr>
              <w:t xml:space="preserve">articolato in percorsi di durata almeno triennale. </w:t>
            </w:r>
          </w:p>
          <w:p w14:paraId="6E510988" w14:textId="77777777" w:rsidR="002F56C9" w:rsidRPr="00F93822" w:rsidRDefault="002F56C9"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F12ACE9" w14:textId="77777777" w:rsidR="002F56C9" w:rsidRPr="00F93822" w:rsidRDefault="002F56C9"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1B9CDC4" w14:textId="35E78CD6"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strike/>
                <w:lang w:eastAsia="it-IT"/>
              </w:rPr>
            </w:pPr>
            <w:r w:rsidRPr="00F93822">
              <w:rPr>
                <w:rFonts w:eastAsia="Times New Roman" w:cstheme="minorHAnsi"/>
                <w:lang w:eastAsia="it-IT"/>
              </w:rPr>
              <w:t>Per rafforzare</w:t>
            </w:r>
            <w:r w:rsidR="00C930F1" w:rsidRPr="00F93822">
              <w:rPr>
                <w:rFonts w:eastAsia="Times New Roman" w:cstheme="minorHAnsi"/>
                <w:lang w:eastAsia="it-IT"/>
              </w:rPr>
              <w:t xml:space="preserve"> </w:t>
            </w:r>
            <w:r w:rsidRPr="00F93822">
              <w:rPr>
                <w:rFonts w:eastAsia="Times New Roman" w:cstheme="minorHAnsi"/>
                <w:lang w:eastAsia="it-IT"/>
              </w:rPr>
              <w:t>tanto le conoscenze quanto le competenze applicative, sono parte</w:t>
            </w:r>
            <w:r w:rsidR="00C930F1" w:rsidRPr="00F93822">
              <w:rPr>
                <w:rFonts w:eastAsia="Times New Roman" w:cstheme="minorHAnsi"/>
                <w:lang w:eastAsia="it-IT"/>
              </w:rPr>
              <w:t xml:space="preserve"> </w:t>
            </w:r>
            <w:r w:rsidRPr="00F93822">
              <w:rPr>
                <w:rFonts w:eastAsia="Times New Roman" w:cstheme="minorHAnsi"/>
                <w:lang w:eastAsia="it-IT"/>
              </w:rPr>
              <w:t>integrante di detti percorsi di formazione anche attivit</w:t>
            </w:r>
            <w:r w:rsidR="00242954" w:rsidRPr="00F93822">
              <w:rPr>
                <w:rFonts w:eastAsia="Times New Roman" w:cstheme="minorHAnsi"/>
                <w:lang w:eastAsia="it-IT"/>
              </w:rPr>
              <w:t>à</w:t>
            </w:r>
            <w:r w:rsidRPr="00F93822">
              <w:rPr>
                <w:rFonts w:eastAsia="Times New Roman" w:cstheme="minorHAnsi"/>
                <w:lang w:eastAsia="it-IT"/>
              </w:rPr>
              <w:t xml:space="preserve"> di</w:t>
            </w:r>
            <w:r w:rsidR="00C930F1" w:rsidRPr="00F93822">
              <w:rPr>
                <w:rFonts w:eastAsia="Times New Roman" w:cstheme="minorHAnsi"/>
                <w:lang w:eastAsia="it-IT"/>
              </w:rPr>
              <w:t xml:space="preserve"> </w:t>
            </w:r>
            <w:r w:rsidRPr="00F93822">
              <w:rPr>
                <w:rFonts w:eastAsia="Times New Roman" w:cstheme="minorHAnsi"/>
                <w:lang w:eastAsia="it-IT"/>
              </w:rPr>
              <w:t xml:space="preserve">progettazione, </w:t>
            </w:r>
            <w:r w:rsidRPr="00F93822">
              <w:rPr>
                <w:rFonts w:eastAsia="Times New Roman" w:cstheme="minorHAnsi"/>
                <w:b/>
                <w:bCs/>
                <w:strike/>
                <w:lang w:eastAsia="it-IT"/>
              </w:rPr>
              <w:t>mentoring, tutoring e coaching</w:t>
            </w:r>
            <w:r w:rsidRPr="00F93822">
              <w:rPr>
                <w:rFonts w:eastAsia="Times New Roman" w:cstheme="minorHAnsi"/>
                <w:lang w:eastAsia="it-IT"/>
              </w:rPr>
              <w:t xml:space="preserve"> a supporto degli</w:t>
            </w:r>
            <w:r w:rsidR="00C930F1" w:rsidRPr="00F93822">
              <w:rPr>
                <w:rFonts w:eastAsia="Times New Roman" w:cstheme="minorHAnsi"/>
                <w:lang w:eastAsia="it-IT"/>
              </w:rPr>
              <w:t xml:space="preserve"> </w:t>
            </w:r>
            <w:r w:rsidRPr="00F93822">
              <w:rPr>
                <w:rFonts w:eastAsia="Times New Roman" w:cstheme="minorHAnsi"/>
                <w:lang w:eastAsia="it-IT"/>
              </w:rPr>
              <w:t>studenti nel raggiungimento di obiettivi scolastici specifici e</w:t>
            </w:r>
            <w:r w:rsidR="00C930F1" w:rsidRPr="00F93822">
              <w:rPr>
                <w:rFonts w:eastAsia="Times New Roman" w:cstheme="minorHAnsi"/>
                <w:lang w:eastAsia="it-IT"/>
              </w:rPr>
              <w:t xml:space="preserve"> </w:t>
            </w:r>
            <w:r w:rsidRPr="00F93822">
              <w:rPr>
                <w:rFonts w:eastAsia="Times New Roman" w:cstheme="minorHAnsi"/>
                <w:lang w:eastAsia="it-IT"/>
              </w:rPr>
              <w:t>attivit</w:t>
            </w:r>
            <w:r w:rsidR="00242954" w:rsidRPr="00F93822">
              <w:rPr>
                <w:rFonts w:eastAsia="Times New Roman" w:cstheme="minorHAnsi"/>
                <w:lang w:eastAsia="it-IT"/>
              </w:rPr>
              <w:t>à</w:t>
            </w:r>
            <w:r w:rsidRPr="00F93822">
              <w:rPr>
                <w:rFonts w:eastAsia="Times New Roman" w:cstheme="minorHAnsi"/>
                <w:lang w:eastAsia="it-IT"/>
              </w:rPr>
              <w:t xml:space="preserve"> di sperimentazione di nuove modalit</w:t>
            </w:r>
            <w:r w:rsidR="00242954" w:rsidRPr="00F93822">
              <w:rPr>
                <w:rFonts w:eastAsia="Times New Roman" w:cstheme="minorHAnsi"/>
                <w:lang w:eastAsia="it-IT"/>
              </w:rPr>
              <w:t>à</w:t>
            </w:r>
            <w:r w:rsidRPr="00F93822">
              <w:rPr>
                <w:rFonts w:eastAsia="Times New Roman" w:cstheme="minorHAnsi"/>
                <w:lang w:eastAsia="it-IT"/>
              </w:rPr>
              <w:t xml:space="preserve"> didattiche </w:t>
            </w:r>
            <w:r w:rsidRPr="00F93822">
              <w:rPr>
                <w:rFonts w:eastAsia="Times New Roman" w:cstheme="minorHAnsi"/>
                <w:b/>
                <w:bCs/>
                <w:strike/>
                <w:lang w:eastAsia="it-IT"/>
              </w:rPr>
              <w:t>che il</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docente svolge in ore aggiuntive rispetto a quelle di didattica in</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aula previste dalla normativa vigente</w:t>
            </w:r>
            <w:r w:rsidRPr="00F93822">
              <w:rPr>
                <w:rFonts w:eastAsia="Times New Roman" w:cstheme="minorHAnsi"/>
                <w:b/>
                <w:bCs/>
                <w:lang w:eastAsia="it-IT"/>
              </w:rPr>
              <w:t xml:space="preserve">. </w:t>
            </w:r>
            <w:r w:rsidRPr="00F93822">
              <w:rPr>
                <w:rFonts w:eastAsia="Times New Roman" w:cstheme="minorHAnsi"/>
                <w:b/>
                <w:bCs/>
                <w:strike/>
                <w:lang w:eastAsia="it-IT"/>
              </w:rPr>
              <w:t xml:space="preserve">La </w:t>
            </w:r>
            <w:proofErr w:type="gramStart"/>
            <w:r w:rsidRPr="00F93822">
              <w:rPr>
                <w:rFonts w:eastAsia="Times New Roman" w:cstheme="minorHAnsi"/>
                <w:b/>
                <w:bCs/>
                <w:strike/>
                <w:lang w:eastAsia="it-IT"/>
              </w:rPr>
              <w:t>partecipazione  alle</w:t>
            </w:r>
            <w:proofErr w:type="gramEnd"/>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attivit</w:t>
            </w:r>
            <w:r w:rsidR="00242954" w:rsidRPr="00F93822">
              <w:rPr>
                <w:rFonts w:eastAsia="Times New Roman" w:cstheme="minorHAnsi"/>
                <w:b/>
                <w:bCs/>
                <w:strike/>
                <w:lang w:eastAsia="it-IT"/>
              </w:rPr>
              <w:t>à</w:t>
            </w:r>
            <w:r w:rsidRPr="00F93822">
              <w:rPr>
                <w:rFonts w:eastAsia="Times New Roman" w:cstheme="minorHAnsi"/>
                <w:b/>
                <w:bCs/>
                <w:strike/>
                <w:lang w:eastAsia="it-IT"/>
              </w:rPr>
              <w:t xml:space="preserve"> formative dei percorsi si svolge fuori dell'orario di</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insegnamento. Lo svolgimento delle attivit</w:t>
            </w:r>
            <w:r w:rsidR="00242954" w:rsidRPr="00F93822">
              <w:rPr>
                <w:rFonts w:eastAsia="Times New Roman" w:cstheme="minorHAnsi"/>
                <w:b/>
                <w:bCs/>
                <w:strike/>
                <w:lang w:eastAsia="it-IT"/>
              </w:rPr>
              <w:t>à</w:t>
            </w:r>
            <w:r w:rsidRPr="00F93822">
              <w:rPr>
                <w:rFonts w:eastAsia="Times New Roman" w:cstheme="minorHAnsi"/>
                <w:b/>
                <w:bCs/>
                <w:strike/>
                <w:lang w:eastAsia="it-IT"/>
              </w:rPr>
              <w:t xml:space="preserve"> previste dal presente</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comma, ove le stesse siano funzionali all'ampliamento dell'offerta</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 xml:space="preserve">formativa, </w:t>
            </w:r>
            <w:proofErr w:type="spellStart"/>
            <w:r w:rsidRPr="00F93822">
              <w:rPr>
                <w:rFonts w:eastAsia="Times New Roman" w:cstheme="minorHAnsi"/>
                <w:b/>
                <w:bCs/>
                <w:strike/>
                <w:lang w:eastAsia="it-IT"/>
              </w:rPr>
              <w:t>puo'</w:t>
            </w:r>
            <w:proofErr w:type="spellEnd"/>
            <w:r w:rsidRPr="00F93822">
              <w:rPr>
                <w:rFonts w:eastAsia="Times New Roman" w:cstheme="minorHAnsi"/>
                <w:b/>
                <w:bCs/>
                <w:strike/>
                <w:lang w:eastAsia="it-IT"/>
              </w:rPr>
              <w:t xml:space="preserve"> essere retribuito a valere sul fondo </w:t>
            </w:r>
            <w:proofErr w:type="gramStart"/>
            <w:r w:rsidRPr="00F93822">
              <w:rPr>
                <w:rFonts w:eastAsia="Times New Roman" w:cstheme="minorHAnsi"/>
                <w:b/>
                <w:bCs/>
                <w:strike/>
                <w:lang w:eastAsia="it-IT"/>
              </w:rPr>
              <w:t>per  il</w:t>
            </w:r>
            <w:proofErr w:type="gramEnd"/>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miglioramento dell'offerta formativa, prevedendo compensi in misura</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 xml:space="preserve">forfetaria. </w:t>
            </w:r>
          </w:p>
          <w:p w14:paraId="770A6720" w14:textId="77777777"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1306A2C9" w14:textId="5EBCC8AF"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2. I percorsi di formazione di cui al comma 1 sono definiti dalla</w:t>
            </w:r>
            <w:r w:rsidR="00C930F1" w:rsidRPr="00F93822">
              <w:rPr>
                <w:rFonts w:eastAsia="Times New Roman" w:cstheme="minorHAnsi"/>
                <w:lang w:eastAsia="it-IT"/>
              </w:rPr>
              <w:t xml:space="preserve"> </w:t>
            </w:r>
            <w:r w:rsidRPr="00F93822">
              <w:rPr>
                <w:rFonts w:eastAsia="Times New Roman" w:cstheme="minorHAnsi"/>
                <w:lang w:eastAsia="it-IT"/>
              </w:rPr>
              <w:t>Scuola nei contenuti e nella struttura con il supporto dell'INVALSI e</w:t>
            </w:r>
            <w:r w:rsidR="00C930F1" w:rsidRPr="00F93822">
              <w:rPr>
                <w:rFonts w:eastAsia="Times New Roman" w:cstheme="minorHAnsi"/>
                <w:lang w:eastAsia="it-IT"/>
              </w:rPr>
              <w:t xml:space="preserve"> </w:t>
            </w:r>
            <w:r w:rsidRPr="00F93822">
              <w:rPr>
                <w:rFonts w:eastAsia="Times New Roman" w:cstheme="minorHAnsi"/>
                <w:lang w:eastAsia="it-IT"/>
              </w:rPr>
              <w:t xml:space="preserve">dell'INDIRE nello svolgimento in particolare delle seguenti funzioni: </w:t>
            </w:r>
          </w:p>
          <w:p w14:paraId="0B6BCDB3" w14:textId="77777777"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E747488" w14:textId="1FE77AF0"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a) accreditamento delle istituzioni deputate ad erogare la</w:t>
            </w:r>
            <w:r w:rsidR="00C930F1" w:rsidRPr="00F93822">
              <w:rPr>
                <w:rFonts w:eastAsia="Times New Roman" w:cstheme="minorHAnsi"/>
                <w:lang w:eastAsia="it-IT"/>
              </w:rPr>
              <w:t xml:space="preserve"> </w:t>
            </w:r>
            <w:r w:rsidRPr="00F93822">
              <w:rPr>
                <w:rFonts w:eastAsia="Times New Roman" w:cstheme="minorHAnsi"/>
                <w:lang w:eastAsia="it-IT"/>
              </w:rPr>
              <w:t>formazione continua per le finalit</w:t>
            </w:r>
            <w:r w:rsidR="00242954" w:rsidRPr="00F93822">
              <w:rPr>
                <w:rFonts w:eastAsia="Times New Roman" w:cstheme="minorHAnsi"/>
                <w:lang w:eastAsia="it-IT"/>
              </w:rPr>
              <w:t>à</w:t>
            </w:r>
            <w:r w:rsidRPr="00F93822">
              <w:rPr>
                <w:rFonts w:eastAsia="Times New Roman" w:cstheme="minorHAnsi"/>
                <w:lang w:eastAsia="it-IT"/>
              </w:rPr>
              <w:t xml:space="preserve"> di cui al presente articolo,</w:t>
            </w:r>
            <w:r w:rsidR="00C930F1" w:rsidRPr="00F93822">
              <w:rPr>
                <w:rFonts w:eastAsia="Times New Roman" w:cstheme="minorHAnsi"/>
                <w:lang w:eastAsia="it-IT"/>
              </w:rPr>
              <w:t xml:space="preserve"> </w:t>
            </w:r>
            <w:r w:rsidRPr="00F93822">
              <w:rPr>
                <w:rFonts w:eastAsia="Times New Roman" w:cstheme="minorHAnsi"/>
                <w:lang w:eastAsia="it-IT"/>
              </w:rPr>
              <w:t>anche attraverso la piattaforma digitale per l'accreditamento degli</w:t>
            </w:r>
            <w:r w:rsidR="00C930F1" w:rsidRPr="00F93822">
              <w:rPr>
                <w:rFonts w:eastAsia="Times New Roman" w:cstheme="minorHAnsi"/>
                <w:lang w:eastAsia="it-IT"/>
              </w:rPr>
              <w:t xml:space="preserve"> </w:t>
            </w:r>
            <w:r w:rsidRPr="00F93822">
              <w:rPr>
                <w:rFonts w:eastAsia="Times New Roman" w:cstheme="minorHAnsi"/>
                <w:lang w:eastAsia="it-IT"/>
              </w:rPr>
              <w:t>enti di formazione gestita dal Ministero dell'istruzione e verifica</w:t>
            </w:r>
            <w:r w:rsidR="00C930F1" w:rsidRPr="00F93822">
              <w:rPr>
                <w:rFonts w:eastAsia="Times New Roman" w:cstheme="minorHAnsi"/>
                <w:lang w:eastAsia="it-IT"/>
              </w:rPr>
              <w:t xml:space="preserve"> </w:t>
            </w:r>
            <w:r w:rsidRPr="00F93822">
              <w:rPr>
                <w:rFonts w:eastAsia="Times New Roman" w:cstheme="minorHAnsi"/>
                <w:lang w:eastAsia="it-IT"/>
              </w:rPr>
              <w:t xml:space="preserve">dei requisiti di cui al comma 7; </w:t>
            </w:r>
          </w:p>
          <w:p w14:paraId="7BAA8140" w14:textId="158E7E82"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b) adozione delle linee di indirizzo sui </w:t>
            </w:r>
            <w:proofErr w:type="gramStart"/>
            <w:r w:rsidRPr="00F93822">
              <w:rPr>
                <w:rFonts w:eastAsia="Times New Roman" w:cstheme="minorHAnsi"/>
                <w:lang w:eastAsia="it-IT"/>
              </w:rPr>
              <w:t>contenuti  della</w:t>
            </w:r>
            <w:proofErr w:type="gramEnd"/>
            <w:r w:rsidR="00C930F1" w:rsidRPr="00F93822">
              <w:rPr>
                <w:rFonts w:eastAsia="Times New Roman" w:cstheme="minorHAnsi"/>
                <w:lang w:eastAsia="it-IT"/>
              </w:rPr>
              <w:t xml:space="preserve"> </w:t>
            </w:r>
            <w:r w:rsidRPr="00F93822">
              <w:rPr>
                <w:rFonts w:eastAsia="Times New Roman" w:cstheme="minorHAnsi"/>
                <w:lang w:eastAsia="it-IT"/>
              </w:rPr>
              <w:t xml:space="preserve">formazione </w:t>
            </w:r>
            <w:r w:rsidRPr="00F93822">
              <w:rPr>
                <w:rFonts w:eastAsia="Times New Roman" w:cstheme="minorHAnsi"/>
                <w:b/>
                <w:bCs/>
                <w:strike/>
                <w:lang w:eastAsia="it-IT"/>
              </w:rPr>
              <w:t>articolata in gradi di cui al comma</w:t>
            </w:r>
            <w:r w:rsidRPr="00F93822">
              <w:rPr>
                <w:rFonts w:eastAsia="Times New Roman" w:cstheme="minorHAnsi"/>
                <w:strike/>
                <w:lang w:eastAsia="it-IT"/>
              </w:rPr>
              <w:t xml:space="preserve"> 4,</w:t>
            </w:r>
            <w:r w:rsidRPr="00F93822">
              <w:rPr>
                <w:rFonts w:eastAsia="Times New Roman" w:cstheme="minorHAnsi"/>
                <w:lang w:eastAsia="it-IT"/>
              </w:rPr>
              <w:t xml:space="preserve"> del personale</w:t>
            </w:r>
            <w:r w:rsidR="00C930F1" w:rsidRPr="00F93822">
              <w:rPr>
                <w:rFonts w:eastAsia="Times New Roman" w:cstheme="minorHAnsi"/>
                <w:lang w:eastAsia="it-IT"/>
              </w:rPr>
              <w:t xml:space="preserve"> </w:t>
            </w:r>
            <w:r w:rsidRPr="00F93822">
              <w:rPr>
                <w:rFonts w:eastAsia="Times New Roman" w:cstheme="minorHAnsi"/>
                <w:lang w:eastAsia="it-IT"/>
              </w:rPr>
              <w:t xml:space="preserve">scolastico in linea con gli standard europei; </w:t>
            </w:r>
          </w:p>
          <w:p w14:paraId="07CAA171" w14:textId="61790DB2"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c) raccordo della formazione iniziale abilitante degli insegnanti</w:t>
            </w:r>
            <w:r w:rsidR="00C930F1" w:rsidRPr="00F93822">
              <w:rPr>
                <w:rFonts w:eastAsia="Times New Roman" w:cstheme="minorHAnsi"/>
                <w:lang w:eastAsia="it-IT"/>
              </w:rPr>
              <w:t xml:space="preserve"> </w:t>
            </w:r>
            <w:r w:rsidRPr="00F93822">
              <w:rPr>
                <w:rFonts w:eastAsia="Times New Roman" w:cstheme="minorHAnsi"/>
                <w:lang w:eastAsia="it-IT"/>
              </w:rPr>
              <w:t xml:space="preserve">alla formazione in servizio. </w:t>
            </w:r>
          </w:p>
          <w:p w14:paraId="105C8DAA" w14:textId="77777777" w:rsidR="0022554D"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3. Al fine di promuovere e sostenere processi di innovazione</w:t>
            </w:r>
            <w:r w:rsidR="00C930F1" w:rsidRPr="00F93822">
              <w:rPr>
                <w:rFonts w:eastAsia="Times New Roman" w:cstheme="minorHAnsi"/>
                <w:lang w:eastAsia="it-IT"/>
              </w:rPr>
              <w:t xml:space="preserve"> </w:t>
            </w:r>
            <w:r w:rsidRPr="00F93822">
              <w:rPr>
                <w:rFonts w:eastAsia="Times New Roman" w:cstheme="minorHAnsi"/>
                <w:lang w:eastAsia="it-IT"/>
              </w:rPr>
              <w:t>didattica e organizzativa della scuola e rafforzare l'autonomia</w:t>
            </w:r>
            <w:r w:rsidR="00C930F1" w:rsidRPr="00F93822">
              <w:rPr>
                <w:rFonts w:eastAsia="Times New Roman" w:cstheme="minorHAnsi"/>
                <w:lang w:eastAsia="it-IT"/>
              </w:rPr>
              <w:t xml:space="preserve"> </w:t>
            </w:r>
            <w:r w:rsidRPr="00F93822">
              <w:rPr>
                <w:rFonts w:eastAsia="Times New Roman" w:cstheme="minorHAnsi"/>
                <w:lang w:eastAsia="it-IT"/>
              </w:rPr>
              <w:t>scolastica, la Scuola definisce altres</w:t>
            </w:r>
            <w:r w:rsidR="00242954" w:rsidRPr="00F93822">
              <w:rPr>
                <w:rFonts w:eastAsia="Times New Roman" w:cstheme="minorHAnsi"/>
                <w:lang w:eastAsia="it-IT"/>
              </w:rPr>
              <w:t>ì</w:t>
            </w:r>
            <w:r w:rsidRPr="00F93822">
              <w:rPr>
                <w:rFonts w:eastAsia="Times New Roman" w:cstheme="minorHAnsi"/>
                <w:lang w:eastAsia="it-IT"/>
              </w:rPr>
              <w:t xml:space="preserve"> </w:t>
            </w:r>
            <w:r w:rsidRPr="00F93822">
              <w:rPr>
                <w:rFonts w:eastAsia="Times New Roman" w:cstheme="minorHAnsi"/>
                <w:b/>
                <w:bCs/>
                <w:strike/>
                <w:lang w:eastAsia="it-IT"/>
              </w:rPr>
              <w:t>i programmi per attivit</w:t>
            </w:r>
            <w:r w:rsidR="00242954" w:rsidRPr="00F93822">
              <w:rPr>
                <w:rFonts w:eastAsia="Times New Roman" w:cstheme="minorHAnsi"/>
                <w:b/>
                <w:bCs/>
                <w:strike/>
                <w:lang w:eastAsia="it-IT"/>
              </w:rPr>
              <w:t>à</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formative inerenti alle figure professionali responsabili nell'ambito</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dell'organizzazione della scuola delle attivit</w:t>
            </w:r>
            <w:r w:rsidR="00242954" w:rsidRPr="00F93822">
              <w:rPr>
                <w:rFonts w:eastAsia="Times New Roman" w:cstheme="minorHAnsi"/>
                <w:b/>
                <w:bCs/>
                <w:strike/>
                <w:lang w:eastAsia="it-IT"/>
              </w:rPr>
              <w:t>à</w:t>
            </w:r>
            <w:r w:rsidRPr="00F93822">
              <w:rPr>
                <w:rFonts w:eastAsia="Times New Roman" w:cstheme="minorHAnsi"/>
                <w:b/>
                <w:bCs/>
                <w:strike/>
                <w:lang w:eastAsia="it-IT"/>
              </w:rPr>
              <w:t xml:space="preserve"> di progettazione e</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sperimentazione di nuove modalit</w:t>
            </w:r>
            <w:r w:rsidR="00242954" w:rsidRPr="00F93822">
              <w:rPr>
                <w:rFonts w:eastAsia="Times New Roman" w:cstheme="minorHAnsi"/>
                <w:b/>
                <w:bCs/>
                <w:strike/>
                <w:lang w:eastAsia="it-IT"/>
              </w:rPr>
              <w:t>à</w:t>
            </w:r>
            <w:r w:rsidRPr="00F93822">
              <w:rPr>
                <w:rFonts w:eastAsia="Times New Roman" w:cstheme="minorHAnsi"/>
                <w:b/>
                <w:bCs/>
                <w:strike/>
                <w:lang w:eastAsia="it-IT"/>
              </w:rPr>
              <w:t xml:space="preserve"> didattiche che possono essere</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 xml:space="preserve">parte </w:t>
            </w:r>
            <w:r w:rsidRPr="00F93822">
              <w:rPr>
                <w:rFonts w:eastAsia="Times New Roman" w:cstheme="minorHAnsi"/>
                <w:b/>
                <w:bCs/>
                <w:strike/>
                <w:lang w:eastAsia="it-IT"/>
              </w:rPr>
              <w:lastRenderedPageBreak/>
              <w:t>integrante dei percorsi formativi di cui al comma 1 e possono</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essere retribuite con emolumenti nell'ambito del fondo per il</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miglioramento dell'offerta formativa, prevedendo compensi in misura</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forfettaria</w:t>
            </w:r>
            <w:r w:rsidRPr="00F93822">
              <w:rPr>
                <w:rFonts w:eastAsia="Times New Roman" w:cstheme="minorHAnsi"/>
                <w:b/>
                <w:bCs/>
                <w:lang w:eastAsia="it-IT"/>
              </w:rPr>
              <w:t>.</w:t>
            </w:r>
            <w:r w:rsidRPr="00F93822">
              <w:rPr>
                <w:rFonts w:eastAsia="Times New Roman" w:cstheme="minorHAnsi"/>
                <w:lang w:eastAsia="it-IT"/>
              </w:rPr>
              <w:t xml:space="preserve"> </w:t>
            </w:r>
          </w:p>
          <w:p w14:paraId="05039F57" w14:textId="77777777" w:rsidR="0022554D" w:rsidRPr="00F93822" w:rsidRDefault="002255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2761A05" w14:textId="77777777" w:rsidR="0022554D" w:rsidRPr="00F93822" w:rsidRDefault="002255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5636F9F" w14:textId="77777777" w:rsidR="0022554D" w:rsidRPr="00F93822" w:rsidRDefault="002255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436E40C" w14:textId="77777777" w:rsidR="0022554D" w:rsidRPr="00F93822" w:rsidRDefault="002255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FBF64F3" w14:textId="77777777" w:rsidR="0022554D" w:rsidRPr="00F93822" w:rsidRDefault="002255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1D80C31" w14:textId="77777777" w:rsidR="0022554D" w:rsidRPr="00F93822" w:rsidRDefault="0022554D"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DEE45A7" w14:textId="77777777" w:rsidR="005B3DC0" w:rsidRPr="00F93822" w:rsidRDefault="005B3DC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A001A92" w14:textId="38F30164"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Nell'ambito delle </w:t>
            </w:r>
            <w:proofErr w:type="gramStart"/>
            <w:r w:rsidRPr="00F93822">
              <w:rPr>
                <w:rFonts w:eastAsia="Times New Roman" w:cstheme="minorHAnsi"/>
                <w:lang w:eastAsia="it-IT"/>
              </w:rPr>
              <w:t>prerogative  dei</w:t>
            </w:r>
            <w:proofErr w:type="gramEnd"/>
            <w:r w:rsidRPr="00F93822">
              <w:rPr>
                <w:rFonts w:eastAsia="Times New Roman" w:cstheme="minorHAnsi"/>
                <w:lang w:eastAsia="it-IT"/>
              </w:rPr>
              <w:t xml:space="preserve">  propri  organi</w:t>
            </w:r>
            <w:r w:rsidR="00C930F1" w:rsidRPr="00F93822">
              <w:rPr>
                <w:rFonts w:eastAsia="Times New Roman" w:cstheme="minorHAnsi"/>
                <w:lang w:eastAsia="it-IT"/>
              </w:rPr>
              <w:t xml:space="preserve"> </w:t>
            </w:r>
            <w:r w:rsidRPr="00F93822">
              <w:rPr>
                <w:rFonts w:eastAsia="Times New Roman" w:cstheme="minorHAnsi"/>
                <w:lang w:eastAsia="it-IT"/>
              </w:rPr>
              <w:t>collegiali, ogni autonomia scolastica individua le figure necessarie</w:t>
            </w:r>
            <w:r w:rsidR="00C930F1" w:rsidRPr="00F93822">
              <w:rPr>
                <w:rFonts w:eastAsia="Times New Roman" w:cstheme="minorHAnsi"/>
                <w:lang w:eastAsia="it-IT"/>
              </w:rPr>
              <w:t xml:space="preserve"> </w:t>
            </w:r>
            <w:r w:rsidRPr="00F93822">
              <w:rPr>
                <w:rFonts w:eastAsia="Times New Roman" w:cstheme="minorHAnsi"/>
                <w:lang w:eastAsia="it-IT"/>
              </w:rPr>
              <w:t>ai bisogni di innovazione previsti nel Piano triennale dell'offerta</w:t>
            </w:r>
            <w:r w:rsidR="00C930F1" w:rsidRPr="00F93822">
              <w:rPr>
                <w:rFonts w:eastAsia="Times New Roman" w:cstheme="minorHAnsi"/>
                <w:lang w:eastAsia="it-IT"/>
              </w:rPr>
              <w:t xml:space="preserve"> </w:t>
            </w:r>
            <w:r w:rsidRPr="00F93822">
              <w:rPr>
                <w:rFonts w:eastAsia="Times New Roman" w:cstheme="minorHAnsi"/>
                <w:lang w:eastAsia="it-IT"/>
              </w:rPr>
              <w:t>formativa, nel Rapporto di autovalutazione  e  nel  Piano  di</w:t>
            </w:r>
            <w:r w:rsidR="00C930F1" w:rsidRPr="00F93822">
              <w:rPr>
                <w:rFonts w:eastAsia="Times New Roman" w:cstheme="minorHAnsi"/>
                <w:lang w:eastAsia="it-IT"/>
              </w:rPr>
              <w:t xml:space="preserve"> </w:t>
            </w:r>
            <w:r w:rsidRPr="00F93822">
              <w:rPr>
                <w:rFonts w:eastAsia="Times New Roman" w:cstheme="minorHAnsi"/>
                <w:lang w:eastAsia="it-IT"/>
              </w:rPr>
              <w:t xml:space="preserve">miglioramento della offerta formativa. </w:t>
            </w:r>
          </w:p>
          <w:p w14:paraId="2E659188" w14:textId="098CCC4D"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9865ACB" w14:textId="3256201F"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D1B2133" w14:textId="04D57680"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C2FBF3B" w14:textId="1EC7ECCA"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6D3B741" w14:textId="332A2975"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3853642" w14:textId="587F6A20"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B173A0C" w14:textId="351AB1D5"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C24F931" w14:textId="77777777"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ADC24E3" w14:textId="77777777" w:rsidR="00602C8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r w:rsidRPr="00F93822">
              <w:rPr>
                <w:rFonts w:eastAsia="Times New Roman" w:cstheme="minorHAnsi"/>
                <w:lang w:eastAsia="it-IT"/>
              </w:rPr>
              <w:t xml:space="preserve"> 4. L'accesso ai percorsi di formazione di cui al comma 1, nei</w:t>
            </w:r>
            <w:r w:rsidR="00C930F1" w:rsidRPr="00F93822">
              <w:rPr>
                <w:rFonts w:eastAsia="Times New Roman" w:cstheme="minorHAnsi"/>
                <w:lang w:eastAsia="it-IT"/>
              </w:rPr>
              <w:t xml:space="preserve"> </w:t>
            </w:r>
            <w:r w:rsidRPr="00F93822">
              <w:rPr>
                <w:rFonts w:eastAsia="Times New Roman" w:cstheme="minorHAnsi"/>
                <w:lang w:eastAsia="it-IT"/>
              </w:rPr>
              <w:t>limiti delle risorse di cui al comma 9, avviene dall'anno scolastico</w:t>
            </w:r>
            <w:r w:rsidR="00C930F1" w:rsidRPr="00F93822">
              <w:rPr>
                <w:rFonts w:eastAsia="Times New Roman" w:cstheme="minorHAnsi"/>
                <w:lang w:eastAsia="it-IT"/>
              </w:rPr>
              <w:t xml:space="preserve"> </w:t>
            </w:r>
            <w:r w:rsidRPr="00F93822">
              <w:rPr>
                <w:rFonts w:eastAsia="Times New Roman" w:cstheme="minorHAnsi"/>
                <w:lang w:eastAsia="it-IT"/>
              </w:rPr>
              <w:t>2023/2024, su base volontaria e diviene obbligatorio per i docenti</w:t>
            </w:r>
            <w:r w:rsidR="00C930F1" w:rsidRPr="00F93822">
              <w:rPr>
                <w:rFonts w:eastAsia="Times New Roman" w:cstheme="minorHAnsi"/>
                <w:lang w:eastAsia="it-IT"/>
              </w:rPr>
              <w:t xml:space="preserve"> </w:t>
            </w:r>
            <w:r w:rsidRPr="00F93822">
              <w:rPr>
                <w:rFonts w:eastAsia="Times New Roman" w:cstheme="minorHAnsi"/>
                <w:lang w:eastAsia="it-IT"/>
              </w:rPr>
              <w:t>immessi in ruolo in seguito all'adeguamento del contratto collettivo</w:t>
            </w:r>
            <w:r w:rsidR="00C930F1" w:rsidRPr="00F93822">
              <w:rPr>
                <w:rFonts w:eastAsia="Times New Roman" w:cstheme="minorHAnsi"/>
                <w:lang w:eastAsia="it-IT"/>
              </w:rPr>
              <w:t xml:space="preserve"> </w:t>
            </w:r>
            <w:r w:rsidRPr="00F93822">
              <w:rPr>
                <w:rFonts w:eastAsia="Times New Roman" w:cstheme="minorHAnsi"/>
                <w:lang w:eastAsia="it-IT"/>
              </w:rPr>
              <w:t>ai sensi del comma 8. Al fine di incrementare l'accesso ai predetti</w:t>
            </w:r>
            <w:r w:rsidR="00C930F1" w:rsidRPr="00F93822">
              <w:rPr>
                <w:rFonts w:eastAsia="Times New Roman" w:cstheme="minorHAnsi"/>
                <w:lang w:eastAsia="it-IT"/>
              </w:rPr>
              <w:t xml:space="preserve"> </w:t>
            </w:r>
            <w:r w:rsidRPr="00F93822">
              <w:rPr>
                <w:rFonts w:eastAsia="Times New Roman" w:cstheme="minorHAnsi"/>
                <w:lang w:eastAsia="it-IT"/>
              </w:rPr>
              <w:t xml:space="preserve">percorsi formativi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previsto </w:t>
            </w:r>
            <w:r w:rsidRPr="00F93822">
              <w:rPr>
                <w:rFonts w:eastAsia="Times New Roman" w:cstheme="minorHAnsi"/>
                <w:b/>
                <w:bCs/>
                <w:strike/>
                <w:lang w:eastAsia="it-IT"/>
              </w:rPr>
              <w:t>un elemento retributivo una tantum di</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carattere accessorio riconosciuto all'esito positivo del percorso</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formativo per tutti gli insegnanti di ruolo di ogni ordine e grado</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del sistema scolastico. Al superamento di ogni percorso di formazione</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 xml:space="preserve">si </w:t>
            </w:r>
            <w:proofErr w:type="spellStart"/>
            <w:r w:rsidRPr="00F93822">
              <w:rPr>
                <w:rFonts w:eastAsia="Times New Roman" w:cstheme="minorHAnsi"/>
                <w:b/>
                <w:bCs/>
                <w:strike/>
                <w:lang w:eastAsia="it-IT"/>
              </w:rPr>
              <w:t>puo'</w:t>
            </w:r>
            <w:proofErr w:type="spellEnd"/>
            <w:r w:rsidRPr="00F93822">
              <w:rPr>
                <w:rFonts w:eastAsia="Times New Roman" w:cstheme="minorHAnsi"/>
                <w:b/>
                <w:bCs/>
                <w:strike/>
                <w:lang w:eastAsia="it-IT"/>
              </w:rPr>
              <w:t xml:space="preserve"> conseguire una incentivazione stabilita dalla contrattazione</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collettiva nazionale nei limiti e secondo le modalit</w:t>
            </w:r>
            <w:r w:rsidR="00242954" w:rsidRPr="00F93822">
              <w:rPr>
                <w:rFonts w:eastAsia="Times New Roman" w:cstheme="minorHAnsi"/>
                <w:b/>
                <w:bCs/>
                <w:strike/>
                <w:lang w:eastAsia="it-IT"/>
              </w:rPr>
              <w:t>à</w:t>
            </w:r>
            <w:r w:rsidRPr="00F93822">
              <w:rPr>
                <w:rFonts w:eastAsia="Times New Roman" w:cstheme="minorHAnsi"/>
                <w:b/>
                <w:bCs/>
                <w:strike/>
                <w:lang w:eastAsia="it-IT"/>
              </w:rPr>
              <w:t xml:space="preserve"> previste dal</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comma 5</w:t>
            </w:r>
            <w:r w:rsidRPr="00F93822">
              <w:rPr>
                <w:rFonts w:eastAsia="Times New Roman" w:cstheme="minorHAnsi"/>
                <w:strike/>
                <w:lang w:eastAsia="it-IT"/>
              </w:rPr>
              <w:t>.</w:t>
            </w:r>
          </w:p>
          <w:p w14:paraId="4D39C125" w14:textId="77777777" w:rsidR="00602C86" w:rsidRPr="00F93822" w:rsidRDefault="00602C8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lang w:eastAsia="it-IT"/>
              </w:rPr>
            </w:pPr>
          </w:p>
          <w:p w14:paraId="69EA2116" w14:textId="77777777" w:rsidR="00602C86" w:rsidRPr="00F93822" w:rsidRDefault="00602C8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906880C" w14:textId="77777777" w:rsidR="00602C8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Sono pertanto previste verifiche intermedie annuali, svolte</w:t>
            </w:r>
            <w:r w:rsidR="00C930F1" w:rsidRPr="00F93822">
              <w:rPr>
                <w:rFonts w:eastAsia="Times New Roman" w:cstheme="minorHAnsi"/>
                <w:lang w:eastAsia="it-IT"/>
              </w:rPr>
              <w:t xml:space="preserve"> </w:t>
            </w:r>
            <w:r w:rsidRPr="00F93822">
              <w:rPr>
                <w:rFonts w:eastAsia="Times New Roman" w:cstheme="minorHAnsi"/>
                <w:lang w:eastAsia="it-IT"/>
              </w:rPr>
              <w:t>sulla base di una relazione presentata dal docente sull'insieme delle</w:t>
            </w:r>
            <w:r w:rsidR="00C930F1" w:rsidRPr="00F93822">
              <w:rPr>
                <w:rFonts w:eastAsia="Times New Roman" w:cstheme="minorHAnsi"/>
                <w:lang w:eastAsia="it-IT"/>
              </w:rPr>
              <w:t xml:space="preserve"> </w:t>
            </w:r>
            <w:r w:rsidRPr="00F93822">
              <w:rPr>
                <w:rFonts w:eastAsia="Times New Roman" w:cstheme="minorHAnsi"/>
                <w:lang w:eastAsia="it-IT"/>
              </w:rPr>
              <w:t>attivit</w:t>
            </w:r>
            <w:r w:rsidR="00242954" w:rsidRPr="00F93822">
              <w:rPr>
                <w:rFonts w:eastAsia="Times New Roman" w:cstheme="minorHAnsi"/>
                <w:lang w:eastAsia="it-IT"/>
              </w:rPr>
              <w:t>à</w:t>
            </w:r>
            <w:r w:rsidRPr="00F93822">
              <w:rPr>
                <w:rFonts w:eastAsia="Times New Roman" w:cstheme="minorHAnsi"/>
                <w:lang w:eastAsia="it-IT"/>
              </w:rPr>
              <w:t xml:space="preserve"> realizzate nel corso del periodo oggetto di valutazione,</w:t>
            </w:r>
            <w:r w:rsidR="00C930F1" w:rsidRPr="00F93822">
              <w:rPr>
                <w:rFonts w:eastAsia="Times New Roman" w:cstheme="minorHAnsi"/>
                <w:lang w:eastAsia="it-IT"/>
              </w:rPr>
              <w:t xml:space="preserve"> </w:t>
            </w:r>
            <w:proofErr w:type="spellStart"/>
            <w:r w:rsidRPr="00F93822">
              <w:rPr>
                <w:rFonts w:eastAsia="Times New Roman" w:cstheme="minorHAnsi"/>
                <w:lang w:eastAsia="it-IT"/>
              </w:rPr>
              <w:t>nonche</w:t>
            </w:r>
            <w:proofErr w:type="spellEnd"/>
            <w:r w:rsidRPr="00F93822">
              <w:rPr>
                <w:rFonts w:eastAsia="Times New Roman" w:cstheme="minorHAnsi"/>
                <w:lang w:eastAsia="it-IT"/>
              </w:rPr>
              <w:t>' una verifica finale nella quale il docente d</w:t>
            </w:r>
            <w:r w:rsidR="00242954" w:rsidRPr="00F93822">
              <w:rPr>
                <w:rFonts w:eastAsia="Times New Roman" w:cstheme="minorHAnsi"/>
                <w:lang w:eastAsia="it-IT"/>
              </w:rPr>
              <w:t>à</w:t>
            </w:r>
            <w:r w:rsidRPr="00F93822">
              <w:rPr>
                <w:rFonts w:eastAsia="Times New Roman" w:cstheme="minorHAnsi"/>
                <w:lang w:eastAsia="it-IT"/>
              </w:rPr>
              <w:t xml:space="preserve"> dimostrazione</w:t>
            </w:r>
            <w:r w:rsidR="00C930F1" w:rsidRPr="00F93822">
              <w:rPr>
                <w:rFonts w:eastAsia="Times New Roman" w:cstheme="minorHAnsi"/>
                <w:lang w:eastAsia="it-IT"/>
              </w:rPr>
              <w:t xml:space="preserve"> </w:t>
            </w:r>
            <w:r w:rsidRPr="00F93822">
              <w:rPr>
                <w:rFonts w:eastAsia="Times New Roman" w:cstheme="minorHAnsi"/>
                <w:lang w:eastAsia="it-IT"/>
              </w:rPr>
              <w:t>di avere raggiunto un adeguato livello di formazione rispetto agli</w:t>
            </w:r>
            <w:r w:rsidR="00C930F1" w:rsidRPr="00F93822">
              <w:rPr>
                <w:rFonts w:eastAsia="Times New Roman" w:cstheme="minorHAnsi"/>
                <w:lang w:eastAsia="it-IT"/>
              </w:rPr>
              <w:t xml:space="preserve"> </w:t>
            </w:r>
            <w:r w:rsidRPr="00F93822">
              <w:rPr>
                <w:rFonts w:eastAsia="Times New Roman" w:cstheme="minorHAnsi"/>
                <w:lang w:eastAsia="it-IT"/>
              </w:rPr>
              <w:t xml:space="preserve">obiettivi. </w:t>
            </w:r>
          </w:p>
          <w:p w14:paraId="6F9BA95B" w14:textId="77777777" w:rsidR="00602C86" w:rsidRPr="00F93822" w:rsidRDefault="00602C8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7275B3D" w14:textId="77777777" w:rsidR="00602C86" w:rsidRPr="00F93822" w:rsidRDefault="00602C8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041F654" w14:textId="77777777" w:rsidR="00602C86" w:rsidRPr="00F93822" w:rsidRDefault="00602C8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F385805" w14:textId="77777777" w:rsidR="005B3DC0" w:rsidRPr="00F93822" w:rsidRDefault="005B3DC0"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746A1C0" w14:textId="7531B6A2" w:rsidR="003C2CD5"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Le verifiche intermedie e quella finale sono effettuate</w:t>
            </w:r>
            <w:r w:rsidR="00C930F1" w:rsidRPr="00F93822">
              <w:rPr>
                <w:rFonts w:eastAsia="Times New Roman" w:cstheme="minorHAnsi"/>
                <w:lang w:eastAsia="it-IT"/>
              </w:rPr>
              <w:t xml:space="preserve"> </w:t>
            </w:r>
            <w:r w:rsidRPr="00F93822">
              <w:rPr>
                <w:rFonts w:eastAsia="Times New Roman" w:cstheme="minorHAnsi"/>
                <w:lang w:eastAsia="it-IT"/>
              </w:rPr>
              <w:t>dal comitato per la valutazione dei docenti di cui all'</w:t>
            </w:r>
            <w:hyperlink r:id="rId17" w:tgtFrame="_blank" w:history="1">
              <w:r w:rsidRPr="00F93822">
                <w:rPr>
                  <w:rFonts w:eastAsia="Times New Roman" w:cstheme="minorHAnsi"/>
                  <w:u w:val="single"/>
                  <w:lang w:eastAsia="it-IT"/>
                </w:rPr>
                <w:t>articolo 11</w:t>
              </w:r>
              <w:r w:rsidR="00C930F1" w:rsidRPr="00F93822">
                <w:rPr>
                  <w:rFonts w:eastAsia="Times New Roman" w:cstheme="minorHAnsi"/>
                  <w:u w:val="single"/>
                  <w:lang w:eastAsia="it-IT"/>
                </w:rPr>
                <w:t xml:space="preserve"> </w:t>
              </w:r>
              <w:r w:rsidRPr="00F93822">
                <w:rPr>
                  <w:rFonts w:eastAsia="Times New Roman" w:cstheme="minorHAnsi"/>
                  <w:u w:val="single"/>
                  <w:lang w:eastAsia="it-IT"/>
                </w:rPr>
                <w:t xml:space="preserve">del </w:t>
              </w:r>
              <w:r w:rsidRPr="00F93822">
                <w:rPr>
                  <w:rFonts w:eastAsia="Times New Roman" w:cstheme="minorHAnsi"/>
                  <w:b/>
                  <w:bCs/>
                  <w:u w:val="single"/>
                  <w:lang w:eastAsia="it-IT"/>
                </w:rPr>
                <w:t>decreto</w:t>
              </w:r>
              <w:r w:rsidRPr="00F93822">
                <w:rPr>
                  <w:rFonts w:eastAsia="Times New Roman" w:cstheme="minorHAnsi"/>
                  <w:u w:val="single"/>
                  <w:lang w:eastAsia="it-IT"/>
                </w:rPr>
                <w:t xml:space="preserve"> legislativo 16 aprile 1994, n. 297</w:t>
              </w:r>
            </w:hyperlink>
            <w:r w:rsidRPr="00F93822">
              <w:rPr>
                <w:rFonts w:eastAsia="Times New Roman" w:cstheme="minorHAnsi"/>
                <w:lang w:eastAsia="it-IT"/>
              </w:rPr>
              <w:t>, e, in particolare,</w:t>
            </w:r>
            <w:r w:rsidR="00C930F1" w:rsidRPr="00F93822">
              <w:rPr>
                <w:rFonts w:eastAsia="Times New Roman" w:cstheme="minorHAnsi"/>
                <w:lang w:eastAsia="it-IT"/>
              </w:rPr>
              <w:t xml:space="preserve"> </w:t>
            </w:r>
            <w:r w:rsidRPr="00F93822">
              <w:rPr>
                <w:rFonts w:eastAsia="Times New Roman" w:cstheme="minorHAnsi"/>
                <w:lang w:eastAsia="it-IT"/>
              </w:rPr>
              <w:t>nella verifica finale il comitato viene integrato da un dirigente</w:t>
            </w:r>
            <w:r w:rsidR="00C930F1" w:rsidRPr="00F93822">
              <w:rPr>
                <w:rFonts w:eastAsia="Times New Roman" w:cstheme="minorHAnsi"/>
                <w:lang w:eastAsia="it-IT"/>
              </w:rPr>
              <w:t xml:space="preserve"> </w:t>
            </w:r>
            <w:r w:rsidRPr="00F93822">
              <w:rPr>
                <w:rFonts w:eastAsia="Times New Roman" w:cstheme="minorHAnsi"/>
                <w:lang w:eastAsia="it-IT"/>
              </w:rPr>
              <w:t>tecnico o da un dirigente scolastico di un altro istituto scolastico.</w:t>
            </w:r>
            <w:r w:rsidR="00C930F1" w:rsidRPr="00F93822">
              <w:rPr>
                <w:rFonts w:eastAsia="Times New Roman" w:cstheme="minorHAnsi"/>
                <w:lang w:eastAsia="it-IT"/>
              </w:rPr>
              <w:t xml:space="preserve"> </w:t>
            </w:r>
            <w:r w:rsidRPr="00F93822">
              <w:rPr>
                <w:rFonts w:eastAsia="Times New Roman" w:cstheme="minorHAnsi"/>
                <w:lang w:eastAsia="it-IT"/>
              </w:rPr>
              <w:t xml:space="preserve">In caso di mancato superamento, la verifica annuale o conclusiva </w:t>
            </w:r>
            <w:proofErr w:type="spellStart"/>
            <w:r w:rsidRPr="00F93822">
              <w:rPr>
                <w:rFonts w:eastAsia="Times New Roman" w:cstheme="minorHAnsi"/>
                <w:lang w:eastAsia="it-IT"/>
              </w:rPr>
              <w:t>puo'</w:t>
            </w:r>
            <w:proofErr w:type="spellEnd"/>
            <w:r w:rsidR="00C930F1" w:rsidRPr="00F93822">
              <w:rPr>
                <w:rFonts w:eastAsia="Times New Roman" w:cstheme="minorHAnsi"/>
                <w:lang w:eastAsia="it-IT"/>
              </w:rPr>
              <w:t xml:space="preserve"> </w:t>
            </w:r>
            <w:r w:rsidRPr="00F93822">
              <w:rPr>
                <w:rFonts w:eastAsia="Times New Roman" w:cstheme="minorHAnsi"/>
                <w:lang w:eastAsia="it-IT"/>
              </w:rPr>
              <w:t xml:space="preserve">essere ripetuta l'anno successivo. </w:t>
            </w:r>
          </w:p>
          <w:p w14:paraId="17D7B23B" w14:textId="592D3B3E" w:rsidR="00C930F1"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Le medesime verifiche intermedie e</w:t>
            </w:r>
            <w:r w:rsidR="00C930F1" w:rsidRPr="00F93822">
              <w:rPr>
                <w:rFonts w:eastAsia="Times New Roman" w:cstheme="minorHAnsi"/>
                <w:lang w:eastAsia="it-IT"/>
              </w:rPr>
              <w:t xml:space="preserve"> </w:t>
            </w:r>
            <w:r w:rsidRPr="00F93822">
              <w:rPr>
                <w:rFonts w:eastAsia="Times New Roman" w:cstheme="minorHAnsi"/>
                <w:lang w:eastAsia="it-IT"/>
              </w:rPr>
              <w:t>finali sono previste anche nel caso di formazione obbligatoria</w:t>
            </w:r>
            <w:r w:rsidR="00C930F1" w:rsidRPr="00F93822">
              <w:rPr>
                <w:rFonts w:eastAsia="Times New Roman" w:cstheme="minorHAnsi"/>
                <w:lang w:eastAsia="it-IT"/>
              </w:rPr>
              <w:t xml:space="preserve"> </w:t>
            </w:r>
            <w:r w:rsidRPr="00F93822">
              <w:rPr>
                <w:rFonts w:eastAsia="Times New Roman" w:cstheme="minorHAnsi"/>
                <w:lang w:eastAsia="it-IT"/>
              </w:rPr>
              <w:t>assimilata, ai sensi del comma 1. La Scuola, sulla base di un modello</w:t>
            </w:r>
            <w:r w:rsidR="00C930F1" w:rsidRPr="00F93822">
              <w:rPr>
                <w:rFonts w:eastAsia="Times New Roman" w:cstheme="minorHAnsi"/>
                <w:lang w:eastAsia="it-IT"/>
              </w:rPr>
              <w:t xml:space="preserve"> </w:t>
            </w:r>
            <w:r w:rsidRPr="00F93822">
              <w:rPr>
                <w:rFonts w:eastAsia="Times New Roman" w:cstheme="minorHAnsi"/>
                <w:lang w:eastAsia="it-IT"/>
              </w:rPr>
              <w:t xml:space="preserve">di valutazione approvato con </w:t>
            </w:r>
            <w:r w:rsidRPr="00F93822">
              <w:rPr>
                <w:rFonts w:eastAsia="Times New Roman" w:cstheme="minorHAnsi"/>
                <w:b/>
                <w:bCs/>
                <w:lang w:eastAsia="it-IT"/>
              </w:rPr>
              <w:t>decreto</w:t>
            </w:r>
            <w:r w:rsidRPr="00F93822">
              <w:rPr>
                <w:rFonts w:eastAsia="Times New Roman" w:cstheme="minorHAnsi"/>
                <w:lang w:eastAsia="it-IT"/>
              </w:rPr>
              <w:t xml:space="preserve"> del Ministro dell'istruzione,</w:t>
            </w:r>
            <w:r w:rsidR="00C930F1" w:rsidRPr="00F93822">
              <w:rPr>
                <w:rFonts w:eastAsia="Times New Roman" w:cstheme="minorHAnsi"/>
                <w:lang w:eastAsia="it-IT"/>
              </w:rPr>
              <w:t xml:space="preserve"> </w:t>
            </w:r>
            <w:r w:rsidRPr="00F93822">
              <w:rPr>
                <w:rFonts w:eastAsia="Times New Roman" w:cstheme="minorHAnsi"/>
                <w:lang w:eastAsia="it-IT"/>
              </w:rPr>
              <w:t>sentito l'INVALSI, avvia dall'anno scolastico 2023/2024 un programma</w:t>
            </w:r>
            <w:r w:rsidR="00C930F1" w:rsidRPr="00F93822">
              <w:rPr>
                <w:rFonts w:eastAsia="Times New Roman" w:cstheme="minorHAnsi"/>
                <w:lang w:eastAsia="it-IT"/>
              </w:rPr>
              <w:t xml:space="preserve"> </w:t>
            </w:r>
            <w:r w:rsidRPr="00F93822">
              <w:rPr>
                <w:rFonts w:eastAsia="Times New Roman" w:cstheme="minorHAnsi"/>
                <w:lang w:eastAsia="it-IT"/>
              </w:rPr>
              <w:t>di monitoraggio e valutazione degli obiettivi formativi specifici per</w:t>
            </w:r>
            <w:r w:rsidR="00C930F1" w:rsidRPr="00F93822">
              <w:rPr>
                <w:rFonts w:eastAsia="Times New Roman" w:cstheme="minorHAnsi"/>
                <w:lang w:eastAsia="it-IT"/>
              </w:rPr>
              <w:t xml:space="preserve"> </w:t>
            </w:r>
            <w:r w:rsidRPr="00F93822">
              <w:rPr>
                <w:rFonts w:eastAsia="Times New Roman" w:cstheme="minorHAnsi"/>
                <w:lang w:eastAsia="it-IT"/>
              </w:rPr>
              <w:t>ciascun percorso di formazione, ivi compresi gli indicatori di</w:t>
            </w:r>
            <w:r w:rsidR="00C930F1" w:rsidRPr="00F93822">
              <w:rPr>
                <w:rFonts w:eastAsia="Times New Roman" w:cstheme="minorHAnsi"/>
                <w:lang w:eastAsia="it-IT"/>
              </w:rPr>
              <w:t xml:space="preserve"> </w:t>
            </w:r>
            <w:r w:rsidRPr="00F93822">
              <w:rPr>
                <w:rFonts w:eastAsia="Times New Roman" w:cstheme="minorHAnsi"/>
                <w:lang w:eastAsia="it-IT"/>
              </w:rPr>
              <w:t>performance, che sono declinati dalle singole istituzioni scolastiche</w:t>
            </w:r>
            <w:r w:rsidR="00C930F1" w:rsidRPr="00F93822">
              <w:rPr>
                <w:rFonts w:eastAsia="Times New Roman" w:cstheme="minorHAnsi"/>
                <w:lang w:eastAsia="it-IT"/>
              </w:rPr>
              <w:t xml:space="preserve"> </w:t>
            </w:r>
            <w:r w:rsidRPr="00F93822">
              <w:rPr>
                <w:rFonts w:eastAsia="Times New Roman" w:cstheme="minorHAnsi"/>
                <w:lang w:eastAsia="it-IT"/>
              </w:rPr>
              <w:t>secondo il proprio Piano triennale dell'offerta formativa, anche al</w:t>
            </w:r>
            <w:r w:rsidR="00C930F1" w:rsidRPr="00F93822">
              <w:rPr>
                <w:rFonts w:eastAsia="Times New Roman" w:cstheme="minorHAnsi"/>
                <w:lang w:eastAsia="it-IT"/>
              </w:rPr>
              <w:t xml:space="preserve"> </w:t>
            </w:r>
            <w:r w:rsidRPr="00F93822">
              <w:rPr>
                <w:rFonts w:eastAsia="Times New Roman" w:cstheme="minorHAnsi"/>
                <w:lang w:eastAsia="it-IT"/>
              </w:rPr>
              <w:t>fine di valorizzare gli strumenti presenti a normativa vigente. Nella</w:t>
            </w:r>
            <w:r w:rsidR="00C930F1" w:rsidRPr="00F93822">
              <w:rPr>
                <w:rFonts w:eastAsia="Times New Roman" w:cstheme="minorHAnsi"/>
                <w:lang w:eastAsia="it-IT"/>
              </w:rPr>
              <w:t xml:space="preserve"> </w:t>
            </w:r>
            <w:r w:rsidRPr="00F93822">
              <w:rPr>
                <w:rFonts w:eastAsia="Times New Roman" w:cstheme="minorHAnsi"/>
                <w:lang w:eastAsia="it-IT"/>
              </w:rPr>
              <w:t>verifica finale il comitato di valutazione dei docenti tiene anche</w:t>
            </w:r>
            <w:r w:rsidR="00C930F1" w:rsidRPr="00F93822">
              <w:rPr>
                <w:rFonts w:eastAsia="Times New Roman" w:cstheme="minorHAnsi"/>
                <w:lang w:eastAsia="it-IT"/>
              </w:rPr>
              <w:t xml:space="preserve"> </w:t>
            </w:r>
            <w:r w:rsidRPr="00F93822">
              <w:rPr>
                <w:rFonts w:eastAsia="Times New Roman" w:cstheme="minorHAnsi"/>
                <w:lang w:eastAsia="it-IT"/>
              </w:rPr>
              <w:t>conto dei risultati ottenuti in termini di raggiungimento degli</w:t>
            </w:r>
            <w:r w:rsidR="00C930F1" w:rsidRPr="00F93822">
              <w:rPr>
                <w:rFonts w:eastAsia="Times New Roman" w:cstheme="minorHAnsi"/>
                <w:lang w:eastAsia="it-IT"/>
              </w:rPr>
              <w:t xml:space="preserve"> </w:t>
            </w:r>
            <w:r w:rsidRPr="00F93822">
              <w:rPr>
                <w:rFonts w:eastAsia="Times New Roman" w:cstheme="minorHAnsi"/>
                <w:lang w:eastAsia="it-IT"/>
              </w:rPr>
              <w:t>obiettivi e di miglioramento degli indicatori di cui all'ottavo</w:t>
            </w:r>
            <w:r w:rsidR="00C930F1" w:rsidRPr="00F93822">
              <w:rPr>
                <w:rFonts w:eastAsia="Times New Roman" w:cstheme="minorHAnsi"/>
                <w:lang w:eastAsia="it-IT"/>
              </w:rPr>
              <w:t xml:space="preserve"> </w:t>
            </w:r>
            <w:r w:rsidRPr="00F93822">
              <w:rPr>
                <w:rFonts w:eastAsia="Times New Roman" w:cstheme="minorHAnsi"/>
                <w:lang w:eastAsia="it-IT"/>
              </w:rPr>
              <w:t>periodo. Resta ferma la progressione salariale di anzianit</w:t>
            </w:r>
            <w:r w:rsidR="00242954" w:rsidRPr="00F93822">
              <w:rPr>
                <w:rFonts w:eastAsia="Times New Roman" w:cstheme="minorHAnsi"/>
                <w:lang w:eastAsia="it-IT"/>
              </w:rPr>
              <w:t>à</w:t>
            </w:r>
            <w:r w:rsidRPr="00F93822">
              <w:rPr>
                <w:rFonts w:eastAsia="Times New Roman" w:cstheme="minorHAnsi"/>
                <w:lang w:eastAsia="it-IT"/>
              </w:rPr>
              <w:t>.</w:t>
            </w:r>
          </w:p>
          <w:p w14:paraId="5D4D0B5C" w14:textId="6FB9B2F8"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213B92C" w14:textId="09B3A82D"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C822870" w14:textId="77777777"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13F4995" w14:textId="77777777" w:rsidR="003C2CD5"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C930F1" w:rsidRPr="00F93822">
              <w:rPr>
                <w:rFonts w:eastAsia="Times New Roman" w:cstheme="minorHAnsi"/>
                <w:lang w:eastAsia="it-IT"/>
              </w:rPr>
              <w:t xml:space="preserve"> </w:t>
            </w:r>
            <w:r w:rsidRPr="00F93822">
              <w:rPr>
                <w:rFonts w:eastAsia="Times New Roman" w:cstheme="minorHAnsi"/>
                <w:lang w:eastAsia="it-IT"/>
              </w:rPr>
              <w:t xml:space="preserve"> 5. Al fine di dare attuazione al riconoscimento dell'elemento</w:t>
            </w:r>
            <w:r w:rsidR="00C930F1" w:rsidRPr="00F93822">
              <w:rPr>
                <w:rFonts w:eastAsia="Times New Roman" w:cstheme="minorHAnsi"/>
                <w:lang w:eastAsia="it-IT"/>
              </w:rPr>
              <w:t xml:space="preserve"> </w:t>
            </w:r>
            <w:r w:rsidRPr="00F93822">
              <w:rPr>
                <w:rFonts w:eastAsia="Times New Roman" w:cstheme="minorHAnsi"/>
                <w:lang w:eastAsia="it-IT"/>
              </w:rPr>
              <w:t>retributivo una tantum di carattere accessorio di cui al precedente</w:t>
            </w:r>
            <w:r w:rsidR="00C930F1" w:rsidRPr="00F93822">
              <w:rPr>
                <w:rFonts w:eastAsia="Times New Roman" w:cstheme="minorHAnsi"/>
                <w:lang w:eastAsia="it-IT"/>
              </w:rPr>
              <w:t xml:space="preserve"> </w:t>
            </w:r>
            <w:r w:rsidRPr="00F93822">
              <w:rPr>
                <w:rFonts w:eastAsia="Times New Roman" w:cstheme="minorHAnsi"/>
                <w:lang w:eastAsia="it-IT"/>
              </w:rPr>
              <w:t xml:space="preserve">comma,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istituito un Fondo per l'incentivo alla formazione la cui</w:t>
            </w:r>
            <w:r w:rsidR="00C930F1" w:rsidRPr="00F93822">
              <w:rPr>
                <w:rFonts w:eastAsia="Times New Roman" w:cstheme="minorHAnsi"/>
                <w:lang w:eastAsia="it-IT"/>
              </w:rPr>
              <w:t xml:space="preserve"> </w:t>
            </w:r>
            <w:r w:rsidRPr="00F93822">
              <w:rPr>
                <w:rFonts w:eastAsia="Times New Roman" w:cstheme="minorHAnsi"/>
                <w:lang w:eastAsia="it-IT"/>
              </w:rPr>
              <w:t xml:space="preserve">dotazione </w:t>
            </w:r>
            <w:proofErr w:type="spellStart"/>
            <w:r w:rsidRPr="00F93822">
              <w:rPr>
                <w:rFonts w:eastAsia="Times New Roman" w:cstheme="minorHAnsi"/>
                <w:lang w:eastAsia="it-IT"/>
              </w:rPr>
              <w:t>e'</w:t>
            </w:r>
            <w:proofErr w:type="spellEnd"/>
            <w:r w:rsidRPr="00F93822">
              <w:rPr>
                <w:rFonts w:eastAsia="Times New Roman" w:cstheme="minorHAnsi"/>
                <w:lang w:eastAsia="it-IT"/>
              </w:rPr>
              <w:t xml:space="preserve"> pari a </w:t>
            </w:r>
            <w:r w:rsidRPr="00F93822">
              <w:rPr>
                <w:rFonts w:eastAsia="Times New Roman" w:cstheme="minorHAnsi"/>
                <w:b/>
                <w:bCs/>
                <w:strike/>
                <w:lang w:eastAsia="it-IT"/>
              </w:rPr>
              <w:t>20 milioni</w:t>
            </w:r>
            <w:r w:rsidRPr="00F93822">
              <w:rPr>
                <w:rFonts w:eastAsia="Times New Roman" w:cstheme="minorHAnsi"/>
                <w:b/>
                <w:bCs/>
                <w:lang w:eastAsia="it-IT"/>
              </w:rPr>
              <w:t xml:space="preserve"> </w:t>
            </w:r>
            <w:r w:rsidRPr="00F93822">
              <w:rPr>
                <w:rFonts w:eastAsia="Times New Roman" w:cstheme="minorHAnsi"/>
                <w:lang w:eastAsia="it-IT"/>
              </w:rPr>
              <w:t>di euro nel 2026, 85 milioni di euro</w:t>
            </w:r>
            <w:r w:rsidR="00C930F1" w:rsidRPr="00F93822">
              <w:rPr>
                <w:rFonts w:eastAsia="Times New Roman" w:cstheme="minorHAnsi"/>
                <w:lang w:eastAsia="it-IT"/>
              </w:rPr>
              <w:t xml:space="preserve"> </w:t>
            </w:r>
            <w:r w:rsidRPr="00F93822">
              <w:rPr>
                <w:rFonts w:eastAsia="Times New Roman" w:cstheme="minorHAnsi"/>
                <w:lang w:eastAsia="it-IT"/>
              </w:rPr>
              <w:t>nell'anno 2027, 160 milioni di euro nell'anno 2028, 236 milioni di</w:t>
            </w:r>
            <w:r w:rsidR="00C930F1" w:rsidRPr="00F93822">
              <w:rPr>
                <w:rFonts w:eastAsia="Times New Roman" w:cstheme="minorHAnsi"/>
                <w:lang w:eastAsia="it-IT"/>
              </w:rPr>
              <w:t xml:space="preserve"> </w:t>
            </w:r>
            <w:r w:rsidRPr="00F93822">
              <w:rPr>
                <w:rFonts w:eastAsia="Times New Roman" w:cstheme="minorHAnsi"/>
                <w:lang w:eastAsia="it-IT"/>
              </w:rPr>
              <w:t>euro nell'anno 2029, 311 milioni di euro nell'anno 2030 e 387 milioni</w:t>
            </w:r>
            <w:r w:rsidR="00C930F1" w:rsidRPr="00F93822">
              <w:rPr>
                <w:rFonts w:eastAsia="Times New Roman" w:cstheme="minorHAnsi"/>
                <w:lang w:eastAsia="it-IT"/>
              </w:rPr>
              <w:t xml:space="preserve"> </w:t>
            </w:r>
            <w:r w:rsidRPr="00F93822">
              <w:rPr>
                <w:rFonts w:eastAsia="Times New Roman" w:cstheme="minorHAnsi"/>
                <w:lang w:eastAsia="it-IT"/>
              </w:rPr>
              <w:t xml:space="preserve">di euro a decorrere dall'anno 2031. </w:t>
            </w:r>
          </w:p>
          <w:p w14:paraId="53F00E51" w14:textId="77777777" w:rsidR="003C2CD5" w:rsidRPr="00F93822" w:rsidRDefault="003C2CD5"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FBA44A6" w14:textId="77777777" w:rsidR="003C2CD5" w:rsidRPr="00F93822" w:rsidRDefault="003C2CD5"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C8E1D13" w14:textId="3B62288C"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strike/>
                <w:lang w:eastAsia="it-IT"/>
              </w:rPr>
            </w:pPr>
            <w:r w:rsidRPr="00F93822">
              <w:rPr>
                <w:rFonts w:eastAsia="Times New Roman" w:cstheme="minorHAnsi"/>
                <w:lang w:eastAsia="it-IT"/>
              </w:rPr>
              <w:t>Il riconoscimento dell'elemento</w:t>
            </w:r>
            <w:r w:rsidR="00C930F1" w:rsidRPr="00F93822">
              <w:rPr>
                <w:rFonts w:eastAsia="Times New Roman" w:cstheme="minorHAnsi"/>
                <w:lang w:eastAsia="it-IT"/>
              </w:rPr>
              <w:t xml:space="preserve"> </w:t>
            </w:r>
            <w:r w:rsidRPr="00F93822">
              <w:rPr>
                <w:rFonts w:eastAsia="Times New Roman" w:cstheme="minorHAnsi"/>
                <w:lang w:eastAsia="it-IT"/>
              </w:rPr>
              <w:t>retributivo una tantum di carattere accessorio, nel limite di spesa</w:t>
            </w:r>
            <w:r w:rsidR="00C930F1" w:rsidRPr="00F93822">
              <w:rPr>
                <w:rFonts w:eastAsia="Times New Roman" w:cstheme="minorHAnsi"/>
                <w:lang w:eastAsia="it-IT"/>
              </w:rPr>
              <w:t xml:space="preserve"> </w:t>
            </w:r>
            <w:r w:rsidRPr="00F93822">
              <w:rPr>
                <w:rFonts w:eastAsia="Times New Roman" w:cstheme="minorHAnsi"/>
                <w:lang w:eastAsia="it-IT"/>
              </w:rPr>
              <w:t xml:space="preserve">di cui al precedente periodo, </w:t>
            </w:r>
            <w:proofErr w:type="spellStart"/>
            <w:r w:rsidRPr="00F93822">
              <w:rPr>
                <w:rFonts w:eastAsia="Times New Roman" w:cstheme="minorHAnsi"/>
                <w:lang w:eastAsia="it-IT"/>
              </w:rPr>
              <w:t>e'</w:t>
            </w:r>
            <w:proofErr w:type="spellEnd"/>
            <w:r w:rsidRPr="00F93822">
              <w:rPr>
                <w:rFonts w:eastAsia="Times New Roman" w:cstheme="minorHAnsi"/>
                <w:lang w:eastAsia="it-IT"/>
              </w:rPr>
              <w:t xml:space="preserve"> rivolto ai docenti di ruolo che</w:t>
            </w:r>
            <w:r w:rsidR="00C930F1" w:rsidRPr="00F93822">
              <w:rPr>
                <w:rFonts w:eastAsia="Times New Roman" w:cstheme="minorHAnsi"/>
                <w:lang w:eastAsia="it-IT"/>
              </w:rPr>
              <w:t xml:space="preserve"> </w:t>
            </w:r>
            <w:r w:rsidRPr="00F93822">
              <w:rPr>
                <w:rFonts w:eastAsia="Times New Roman" w:cstheme="minorHAnsi"/>
                <w:b/>
                <w:bCs/>
                <w:strike/>
                <w:lang w:eastAsia="it-IT"/>
              </w:rPr>
              <w:t>hanno svolto ore aggiuntive non remunerate con le risorse del fondo</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per il miglioramento dell'offerta formativa</w:t>
            </w:r>
            <w:r w:rsidRPr="00F93822">
              <w:rPr>
                <w:rFonts w:eastAsia="Times New Roman" w:cstheme="minorHAnsi"/>
                <w:lang w:eastAsia="it-IT"/>
              </w:rPr>
              <w:t xml:space="preserve"> e che abbiano conseguito</w:t>
            </w:r>
            <w:r w:rsidR="00C930F1" w:rsidRPr="00F93822">
              <w:rPr>
                <w:rFonts w:eastAsia="Times New Roman" w:cstheme="minorHAnsi"/>
                <w:lang w:eastAsia="it-IT"/>
              </w:rPr>
              <w:t xml:space="preserve"> </w:t>
            </w:r>
            <w:r w:rsidRPr="00F93822">
              <w:rPr>
                <w:rFonts w:eastAsia="Times New Roman" w:cstheme="minorHAnsi"/>
                <w:lang w:eastAsia="it-IT"/>
              </w:rPr>
              <w:t>una valutazione individuale positiva secondo gli indicatori di</w:t>
            </w:r>
            <w:r w:rsidR="00C930F1" w:rsidRPr="00F93822">
              <w:rPr>
                <w:rFonts w:eastAsia="Times New Roman" w:cstheme="minorHAnsi"/>
                <w:lang w:eastAsia="it-IT"/>
              </w:rPr>
              <w:t xml:space="preserve"> </w:t>
            </w:r>
            <w:r w:rsidRPr="00F93822">
              <w:rPr>
                <w:rFonts w:eastAsia="Times New Roman" w:cstheme="minorHAnsi"/>
                <w:lang w:eastAsia="it-IT"/>
              </w:rPr>
              <w:t>performance di cui al comma precedente, in base ai criteri stabiliti</w:t>
            </w:r>
            <w:r w:rsidR="00C930F1" w:rsidRPr="00F93822">
              <w:rPr>
                <w:rFonts w:eastAsia="Times New Roman" w:cstheme="minorHAnsi"/>
                <w:lang w:eastAsia="it-IT"/>
              </w:rPr>
              <w:t xml:space="preserve"> </w:t>
            </w:r>
            <w:r w:rsidRPr="00F93822">
              <w:rPr>
                <w:rFonts w:eastAsia="Times New Roman" w:cstheme="minorHAnsi"/>
                <w:lang w:eastAsia="it-IT"/>
              </w:rPr>
              <w:t xml:space="preserve">in </w:t>
            </w:r>
            <w:r w:rsidRPr="00F93822">
              <w:rPr>
                <w:rFonts w:eastAsia="Times New Roman" w:cstheme="minorHAnsi"/>
                <w:lang w:eastAsia="it-IT"/>
              </w:rPr>
              <w:lastRenderedPageBreak/>
              <w:t>sede di aggiornamento contrattuale ai sensi del comma 8 e con</w:t>
            </w:r>
            <w:r w:rsidR="00C930F1" w:rsidRPr="00F93822">
              <w:rPr>
                <w:rFonts w:eastAsia="Times New Roman" w:cstheme="minorHAnsi"/>
                <w:lang w:eastAsia="it-IT"/>
              </w:rPr>
              <w:t xml:space="preserve"> </w:t>
            </w:r>
            <w:r w:rsidRPr="00F93822">
              <w:rPr>
                <w:rFonts w:eastAsia="Times New Roman" w:cstheme="minorHAnsi"/>
                <w:lang w:eastAsia="it-IT"/>
              </w:rPr>
              <w:t>l'obiettivo di riconoscere tale elemento retributivo in maniera</w:t>
            </w:r>
            <w:r w:rsidR="00C930F1" w:rsidRPr="00F93822">
              <w:rPr>
                <w:rFonts w:eastAsia="Times New Roman" w:cstheme="minorHAnsi"/>
                <w:lang w:eastAsia="it-IT"/>
              </w:rPr>
              <w:t xml:space="preserve"> </w:t>
            </w:r>
            <w:r w:rsidRPr="00F93822">
              <w:rPr>
                <w:rFonts w:eastAsia="Times New Roman" w:cstheme="minorHAnsi"/>
                <w:lang w:eastAsia="it-IT"/>
              </w:rPr>
              <w:t>selettiva e non generalizzata. L'indennit</w:t>
            </w:r>
            <w:r w:rsidR="00242954" w:rsidRPr="00F93822">
              <w:rPr>
                <w:rFonts w:eastAsia="Times New Roman" w:cstheme="minorHAnsi"/>
                <w:lang w:eastAsia="it-IT"/>
              </w:rPr>
              <w:t>à</w:t>
            </w:r>
            <w:r w:rsidRPr="00F93822">
              <w:rPr>
                <w:rFonts w:eastAsia="Times New Roman" w:cstheme="minorHAnsi"/>
                <w:lang w:eastAsia="it-IT"/>
              </w:rPr>
              <w:t xml:space="preserve"> una tantum </w:t>
            </w:r>
            <w:proofErr w:type="spellStart"/>
            <w:r w:rsidRPr="00F93822">
              <w:rPr>
                <w:rFonts w:eastAsia="Times New Roman" w:cstheme="minorHAnsi"/>
                <w:lang w:eastAsia="it-IT"/>
              </w:rPr>
              <w:t>e'</w:t>
            </w:r>
            <w:proofErr w:type="spellEnd"/>
            <w:r w:rsidRPr="00F93822">
              <w:rPr>
                <w:rFonts w:eastAsia="Times New Roman" w:cstheme="minorHAnsi"/>
                <w:lang w:eastAsia="it-IT"/>
              </w:rPr>
              <w:t xml:space="preserve"> corrisposta</w:t>
            </w:r>
            <w:r w:rsidR="00C930F1" w:rsidRPr="00F93822">
              <w:rPr>
                <w:rFonts w:eastAsia="Times New Roman" w:cstheme="minorHAnsi"/>
                <w:lang w:eastAsia="it-IT"/>
              </w:rPr>
              <w:t xml:space="preserve"> </w:t>
            </w:r>
            <w:r w:rsidRPr="00F93822">
              <w:rPr>
                <w:rFonts w:eastAsia="Times New Roman" w:cstheme="minorHAnsi"/>
                <w:lang w:eastAsia="it-IT"/>
              </w:rPr>
              <w:t xml:space="preserve">nel limite di spesa di cui al primo </w:t>
            </w:r>
            <w:proofErr w:type="gramStart"/>
            <w:r w:rsidRPr="00F93822">
              <w:rPr>
                <w:rFonts w:eastAsia="Times New Roman" w:cstheme="minorHAnsi"/>
                <w:lang w:eastAsia="it-IT"/>
              </w:rPr>
              <w:t>periodo,  nell'anno</w:t>
            </w:r>
            <w:proofErr w:type="gramEnd"/>
            <w:r w:rsidRPr="00F93822">
              <w:rPr>
                <w:rFonts w:eastAsia="Times New Roman" w:cstheme="minorHAnsi"/>
                <w:lang w:eastAsia="it-IT"/>
              </w:rPr>
              <w:t xml:space="preserve">  di</w:t>
            </w:r>
            <w:r w:rsidR="00C930F1" w:rsidRPr="00F93822">
              <w:rPr>
                <w:rFonts w:eastAsia="Times New Roman" w:cstheme="minorHAnsi"/>
                <w:lang w:eastAsia="it-IT"/>
              </w:rPr>
              <w:t xml:space="preserve"> </w:t>
            </w:r>
            <w:r w:rsidRPr="00F93822">
              <w:rPr>
                <w:rFonts w:eastAsia="Times New Roman" w:cstheme="minorHAnsi"/>
                <w:lang w:eastAsia="it-IT"/>
              </w:rPr>
              <w:t>conseguimento della valutazione individuale positiva. Agli oneri</w:t>
            </w:r>
            <w:r w:rsidR="00C930F1" w:rsidRPr="00F93822">
              <w:rPr>
                <w:rFonts w:eastAsia="Times New Roman" w:cstheme="minorHAnsi"/>
                <w:lang w:eastAsia="it-IT"/>
              </w:rPr>
              <w:t xml:space="preserve"> </w:t>
            </w:r>
            <w:r w:rsidRPr="00F93822">
              <w:rPr>
                <w:rFonts w:eastAsia="Times New Roman" w:cstheme="minorHAnsi"/>
                <w:lang w:eastAsia="it-IT"/>
              </w:rPr>
              <w:t xml:space="preserve">derivanti dall'attuazione del presente comma </w:t>
            </w:r>
            <w:r w:rsidRPr="00F93822">
              <w:rPr>
                <w:rFonts w:eastAsia="Times New Roman" w:cstheme="minorHAnsi"/>
                <w:b/>
                <w:bCs/>
                <w:strike/>
                <w:lang w:eastAsia="it-IT"/>
              </w:rPr>
              <w:t>si provvede mediante</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razionalizzazione dell'organico di diritto effettuata a partire</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dall'anno scolastico 2026/2027, in misura pari a 1.600 posti a</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decorrere dall'anno scolastico 2026/2027, 2.000 posti a decorrere</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dall'anno scolastico 2027/2028, a 2.000 posti a decorrere dall'anno</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scolastico 2028/2029, 2.000 posti a decorrere dall'anno scolastico</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2029/2030 e a 2.000 posti a decorrere dall'anno scolastico 2030/2031,</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relativa in via prioritaria al contingente annuale di posti di</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organico per il potenziamento dell'offerta formativa, nell'ambito</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delle cessazioni annuali  con  corrispondente  riduzione  degli</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stanziamenti di bilancio dei pertinenti capitoli  relativi  al</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 xml:space="preserve">personale cessato. Il fondo di cui al primo periodo </w:t>
            </w:r>
            <w:proofErr w:type="spellStart"/>
            <w:r w:rsidRPr="00F93822">
              <w:rPr>
                <w:rFonts w:eastAsia="Times New Roman" w:cstheme="minorHAnsi"/>
                <w:b/>
                <w:bCs/>
                <w:strike/>
                <w:lang w:eastAsia="it-IT"/>
              </w:rPr>
              <w:t>puo'</w:t>
            </w:r>
            <w:proofErr w:type="spellEnd"/>
            <w:r w:rsidRPr="00F93822">
              <w:rPr>
                <w:rFonts w:eastAsia="Times New Roman" w:cstheme="minorHAnsi"/>
                <w:b/>
                <w:bCs/>
                <w:strike/>
                <w:lang w:eastAsia="it-IT"/>
              </w:rPr>
              <w:t xml:space="preserve"> essere</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incrementato in misura corrispondente alle ulteriori cessazioni del</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 xml:space="preserve">predetto organico per </w:t>
            </w:r>
            <w:proofErr w:type="gramStart"/>
            <w:r w:rsidRPr="00F93822">
              <w:rPr>
                <w:rFonts w:eastAsia="Times New Roman" w:cstheme="minorHAnsi"/>
                <w:b/>
                <w:bCs/>
                <w:strike/>
                <w:lang w:eastAsia="it-IT"/>
              </w:rPr>
              <w:t>il  potenziamento</w:t>
            </w:r>
            <w:proofErr w:type="gramEnd"/>
            <w:r w:rsidRPr="00F93822">
              <w:rPr>
                <w:rFonts w:eastAsia="Times New Roman" w:cstheme="minorHAnsi"/>
                <w:b/>
                <w:bCs/>
                <w:strike/>
                <w:lang w:eastAsia="it-IT"/>
              </w:rPr>
              <w:t xml:space="preserve">.  </w:t>
            </w:r>
            <w:proofErr w:type="gramStart"/>
            <w:r w:rsidRPr="00F93822">
              <w:rPr>
                <w:rFonts w:eastAsia="Times New Roman" w:cstheme="minorHAnsi"/>
                <w:b/>
                <w:bCs/>
                <w:strike/>
                <w:lang w:eastAsia="it-IT"/>
              </w:rPr>
              <w:t>La  definizione</w:t>
            </w:r>
            <w:proofErr w:type="gramEnd"/>
            <w:r w:rsidRPr="00F93822">
              <w:rPr>
                <w:rFonts w:eastAsia="Times New Roman" w:cstheme="minorHAnsi"/>
                <w:b/>
                <w:bCs/>
                <w:strike/>
                <w:lang w:eastAsia="it-IT"/>
              </w:rPr>
              <w:t xml:space="preserve">  del</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contingente annuale di posti non facenti  parte  dell'organico</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dell'autonomia rimane finalizzata esclusivamente all'adeguamento alle</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situazioni di fatto, secondo i parametri della normativa vigente, e</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non possono essere previsti incrementi per compensare l'adeguamento</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dei posti in applicazione della disposizione di cui al precedente</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periodo. Le risorse del Fondo sono ripartite annualmente previa</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adozione del decreto di cui all'</w:t>
            </w:r>
            <w:hyperlink r:id="rId18" w:tgtFrame="_blank" w:history="1">
              <w:r w:rsidRPr="00F93822">
                <w:rPr>
                  <w:rFonts w:eastAsia="Times New Roman" w:cstheme="minorHAnsi"/>
                  <w:b/>
                  <w:bCs/>
                  <w:strike/>
                  <w:u w:val="single"/>
                  <w:lang w:eastAsia="it-IT"/>
                </w:rPr>
                <w:t>articolo 1, comma 335 della legge 30</w:t>
              </w:r>
              <w:r w:rsidR="00C930F1" w:rsidRPr="00F93822">
                <w:rPr>
                  <w:rFonts w:eastAsia="Times New Roman" w:cstheme="minorHAnsi"/>
                  <w:b/>
                  <w:bCs/>
                  <w:strike/>
                  <w:u w:val="single"/>
                  <w:lang w:eastAsia="it-IT"/>
                </w:rPr>
                <w:t xml:space="preserve"> </w:t>
              </w:r>
              <w:r w:rsidRPr="00F93822">
                <w:rPr>
                  <w:rFonts w:eastAsia="Times New Roman" w:cstheme="minorHAnsi"/>
                  <w:b/>
                  <w:bCs/>
                  <w:strike/>
                  <w:u w:val="single"/>
                  <w:lang w:eastAsia="it-IT"/>
                </w:rPr>
                <w:t>dicembre 2021, n. 234</w:t>
              </w:r>
            </w:hyperlink>
            <w:r w:rsidRPr="00F93822">
              <w:rPr>
                <w:rFonts w:eastAsia="Times New Roman" w:cstheme="minorHAnsi"/>
                <w:b/>
                <w:bCs/>
                <w:strike/>
                <w:lang w:eastAsia="it-IT"/>
              </w:rPr>
              <w:t>, con il quale, tra l'altro, si accertano i</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risparmi realizzati in relazione alla razionalizzazione di organico</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effettuata in misura corrispondente  alle  cessazioni  previste</w:t>
            </w:r>
            <w:r w:rsidR="00C930F1" w:rsidRPr="00F93822">
              <w:rPr>
                <w:rFonts w:eastAsia="Times New Roman" w:cstheme="minorHAnsi"/>
                <w:b/>
                <w:bCs/>
                <w:strike/>
                <w:lang w:eastAsia="it-IT"/>
              </w:rPr>
              <w:t xml:space="preserve"> </w:t>
            </w:r>
            <w:r w:rsidRPr="00F93822">
              <w:rPr>
                <w:rFonts w:eastAsia="Times New Roman" w:cstheme="minorHAnsi"/>
                <w:b/>
                <w:bCs/>
                <w:strike/>
                <w:lang w:eastAsia="it-IT"/>
              </w:rPr>
              <w:t xml:space="preserve">annualmente. </w:t>
            </w:r>
          </w:p>
          <w:p w14:paraId="663C51C1" w14:textId="33193FFE"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eastAsia="it-IT"/>
              </w:rPr>
            </w:pPr>
          </w:p>
          <w:p w14:paraId="6AB8B5CF" w14:textId="4B23AB6D"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eastAsia="it-IT"/>
              </w:rPr>
            </w:pPr>
          </w:p>
          <w:p w14:paraId="32745DA6" w14:textId="3539761B"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eastAsia="it-IT"/>
              </w:rPr>
            </w:pPr>
          </w:p>
          <w:p w14:paraId="7874CA9D" w14:textId="338DDCF3"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eastAsia="it-IT"/>
              </w:rPr>
            </w:pPr>
          </w:p>
          <w:p w14:paraId="6462301D" w14:textId="25DCC092"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eastAsia="it-IT"/>
              </w:rPr>
            </w:pPr>
          </w:p>
          <w:p w14:paraId="20D47A6E" w14:textId="12699C30"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eastAsia="it-IT"/>
              </w:rPr>
            </w:pPr>
          </w:p>
          <w:p w14:paraId="7899A930" w14:textId="39FC88C7"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eastAsia="it-IT"/>
              </w:rPr>
            </w:pPr>
          </w:p>
          <w:p w14:paraId="28181B54" w14:textId="3FDD219C"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15F2B13" w14:textId="5B0443BA"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DA72FE1" w14:textId="21E4A780"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BFAAE64" w14:textId="3B012AD0"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6D44A66" w14:textId="093706EC"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F113360" w14:textId="71ECA0B8"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DDEB18D" w14:textId="034E27B2"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855975A" w14:textId="369C40AC"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369E353" w14:textId="30429CA7"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68080AC" w14:textId="0AD4FD56"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8077E39" w14:textId="42820A1A"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1CA6688" w14:textId="1CCC3624"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145C889" w14:textId="4D2B1838"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94CFE21" w14:textId="69BDED09"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63B6330" w14:textId="1F58F803"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32F612F" w14:textId="3BB0169A"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D5FD335" w14:textId="10367A1D"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4F766B5" w14:textId="722BDBC2"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79A8F8D" w14:textId="1F81C142"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FDFBAD2" w14:textId="550EECD2"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8A008A9" w14:textId="6E790319"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378CFC4" w14:textId="3CC76B71"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971B4B4" w14:textId="2A2E3163"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9296E31" w14:textId="557535BA"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C9AF7F1" w14:textId="30268416"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0A607EC" w14:textId="0C8AD0F7"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47F3A3E" w14:textId="5FEA444C"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94B0767" w14:textId="0E67D48F"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0523922" w14:textId="2D669642"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39F31B3" w14:textId="1D42840F"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BD0F9BC" w14:textId="3B09634F"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233A882" w14:textId="42D48920"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E9D5AE0" w14:textId="25B443CE"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F99F634" w14:textId="2086DD7E"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0EBF1E1" w14:textId="26AB2D0A"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FEBAC7B" w14:textId="5F44A7F9"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7ECEB9F" w14:textId="07182FBF"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5EC64F7" w14:textId="18EA2283"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93AB9B4" w14:textId="0CF31E7D"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5E54AB2" w14:textId="286F6BBA"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58488F9" w14:textId="5887A075"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62386D6" w14:textId="7BF8B3E1"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F19AD69" w14:textId="671E538F"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1787A8E" w14:textId="560258C0"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3139C50" w14:textId="12606562"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71E1C8C" w14:textId="7939E652"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D45D239" w14:textId="3A9EA70E"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37B8F76" w14:textId="663B97BA"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738B023" w14:textId="74C9E1F7"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FEEA3DB" w14:textId="011114C1"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755DDE6" w14:textId="042E735C"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50C553F" w14:textId="452F124A"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9DD6C26" w14:textId="7E8AC611"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CDD7955" w14:textId="47846ECC"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E9B5570" w14:textId="68296E8B"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882C7EE" w14:textId="6C3CAB7B"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C92C7C5" w14:textId="5606C707"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D0E3820" w14:textId="058C02A3"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74DE6FA" w14:textId="32A2F4C4"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094C4EB" w14:textId="56532A4F"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F8B08B7" w14:textId="23DA4387"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75D4CDE" w14:textId="77777777" w:rsidR="004353E7" w:rsidRPr="00F93822" w:rsidRDefault="004353E7"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DF8AFCF" w14:textId="4B1F05CE"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6. Non necessitano di accreditamento per </w:t>
            </w:r>
            <w:proofErr w:type="gramStart"/>
            <w:r w:rsidRPr="00F93822">
              <w:rPr>
                <w:rFonts w:eastAsia="Times New Roman" w:cstheme="minorHAnsi"/>
                <w:lang w:eastAsia="it-IT"/>
              </w:rPr>
              <w:t>l'erogazione  della</w:t>
            </w:r>
            <w:proofErr w:type="gramEnd"/>
            <w:r w:rsidR="00C930F1" w:rsidRPr="00F93822">
              <w:rPr>
                <w:rFonts w:eastAsia="Times New Roman" w:cstheme="minorHAnsi"/>
                <w:lang w:eastAsia="it-IT"/>
              </w:rPr>
              <w:t xml:space="preserve"> </w:t>
            </w:r>
            <w:r w:rsidRPr="00F93822">
              <w:rPr>
                <w:rFonts w:eastAsia="Times New Roman" w:cstheme="minorHAnsi"/>
                <w:lang w:eastAsia="it-IT"/>
              </w:rPr>
              <w:t>formazione continua di cui al comma 2, lettera a), la Scuola</w:t>
            </w:r>
            <w:r w:rsidR="00C930F1" w:rsidRPr="00F93822">
              <w:rPr>
                <w:rFonts w:eastAsia="Times New Roman" w:cstheme="minorHAnsi"/>
                <w:lang w:eastAsia="it-IT"/>
              </w:rPr>
              <w:t xml:space="preserve"> </w:t>
            </w:r>
            <w:r w:rsidRPr="00F93822">
              <w:rPr>
                <w:rFonts w:eastAsia="Times New Roman" w:cstheme="minorHAnsi"/>
                <w:lang w:eastAsia="it-IT"/>
              </w:rPr>
              <w:t>nazionale dell'amministrazione, tutte le universit</w:t>
            </w:r>
            <w:r w:rsidR="00242954" w:rsidRPr="00F93822">
              <w:rPr>
                <w:rFonts w:eastAsia="Times New Roman" w:cstheme="minorHAnsi"/>
                <w:lang w:eastAsia="it-IT"/>
              </w:rPr>
              <w:t>à</w:t>
            </w:r>
            <w:r w:rsidRPr="00F93822">
              <w:rPr>
                <w:rFonts w:eastAsia="Times New Roman" w:cstheme="minorHAnsi"/>
                <w:lang w:eastAsia="it-IT"/>
              </w:rPr>
              <w:t>, le Istituzioni</w:t>
            </w:r>
            <w:r w:rsidR="00C930F1" w:rsidRPr="00F93822">
              <w:rPr>
                <w:rFonts w:eastAsia="Times New Roman" w:cstheme="minorHAnsi"/>
                <w:lang w:eastAsia="it-IT"/>
              </w:rPr>
              <w:t xml:space="preserve"> </w:t>
            </w:r>
            <w:r w:rsidRPr="00F93822">
              <w:rPr>
                <w:rFonts w:eastAsia="Times New Roman" w:cstheme="minorHAnsi"/>
                <w:lang w:eastAsia="it-IT"/>
              </w:rPr>
              <w:t>dell'alta formazione artistica, musicale e coreutica, le istituzioni</w:t>
            </w:r>
            <w:r w:rsidR="00C930F1" w:rsidRPr="00F93822">
              <w:rPr>
                <w:rFonts w:eastAsia="Times New Roman" w:cstheme="minorHAnsi"/>
                <w:lang w:eastAsia="it-IT"/>
              </w:rPr>
              <w:t xml:space="preserve"> </w:t>
            </w:r>
            <w:r w:rsidRPr="00F93822">
              <w:rPr>
                <w:rFonts w:eastAsia="Times New Roman" w:cstheme="minorHAnsi"/>
                <w:lang w:eastAsia="it-IT"/>
              </w:rPr>
              <w:t>scolastiche, gli enti pubblici di ricerca, le istituzioni museali</w:t>
            </w:r>
            <w:r w:rsidR="00C930F1" w:rsidRPr="00F93822">
              <w:rPr>
                <w:rFonts w:eastAsia="Times New Roman" w:cstheme="minorHAnsi"/>
                <w:lang w:eastAsia="it-IT"/>
              </w:rPr>
              <w:t xml:space="preserve"> </w:t>
            </w:r>
            <w:r w:rsidRPr="00F93822">
              <w:rPr>
                <w:rFonts w:eastAsia="Times New Roman" w:cstheme="minorHAnsi"/>
                <w:lang w:eastAsia="it-IT"/>
              </w:rPr>
              <w:t>pubbliche e gli enti culturali rappresentanti i Paesi le cui lingue</w:t>
            </w:r>
            <w:r w:rsidR="00C930F1" w:rsidRPr="00F93822">
              <w:rPr>
                <w:rFonts w:eastAsia="Times New Roman" w:cstheme="minorHAnsi"/>
                <w:lang w:eastAsia="it-IT"/>
              </w:rPr>
              <w:t xml:space="preserve"> </w:t>
            </w:r>
            <w:r w:rsidRPr="00F93822">
              <w:rPr>
                <w:rFonts w:eastAsia="Times New Roman" w:cstheme="minorHAnsi"/>
                <w:lang w:eastAsia="it-IT"/>
              </w:rPr>
              <w:t xml:space="preserve">sono incluse nei curricoli scolastici italiani. </w:t>
            </w:r>
          </w:p>
          <w:p w14:paraId="61D073FE" w14:textId="088B1EC9"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7. Possono chiedere l'accreditamento di cui al comma 2, lettera a),</w:t>
            </w:r>
            <w:r w:rsidR="00C930F1" w:rsidRPr="00F93822">
              <w:rPr>
                <w:rFonts w:eastAsia="Times New Roman" w:cstheme="minorHAnsi"/>
                <w:lang w:eastAsia="it-IT"/>
              </w:rPr>
              <w:t xml:space="preserve"> </w:t>
            </w:r>
            <w:r w:rsidRPr="00F93822">
              <w:rPr>
                <w:rFonts w:eastAsia="Times New Roman" w:cstheme="minorHAnsi"/>
                <w:lang w:eastAsia="it-IT"/>
              </w:rPr>
              <w:t>i soggetti che posseggano i requisiti di moralit</w:t>
            </w:r>
            <w:r w:rsidR="00242954" w:rsidRPr="00F93822">
              <w:rPr>
                <w:rFonts w:eastAsia="Times New Roman" w:cstheme="minorHAnsi"/>
                <w:lang w:eastAsia="it-IT"/>
              </w:rPr>
              <w:t>à</w:t>
            </w:r>
            <w:r w:rsidRPr="00F93822">
              <w:rPr>
                <w:rFonts w:eastAsia="Times New Roman" w:cstheme="minorHAnsi"/>
                <w:lang w:eastAsia="it-IT"/>
              </w:rPr>
              <w:t>, idoneit</w:t>
            </w:r>
            <w:r w:rsidR="00242954" w:rsidRPr="00F93822">
              <w:rPr>
                <w:rFonts w:eastAsia="Times New Roman" w:cstheme="minorHAnsi"/>
                <w:lang w:eastAsia="it-IT"/>
              </w:rPr>
              <w:t>à</w:t>
            </w:r>
            <w:r w:rsidR="00C930F1" w:rsidRPr="00F93822">
              <w:rPr>
                <w:rFonts w:eastAsia="Times New Roman" w:cstheme="minorHAnsi"/>
                <w:lang w:eastAsia="it-IT"/>
              </w:rPr>
              <w:t xml:space="preserve"> </w:t>
            </w:r>
            <w:proofErr w:type="gramStart"/>
            <w:r w:rsidRPr="00F93822">
              <w:rPr>
                <w:rFonts w:eastAsia="Times New Roman" w:cstheme="minorHAnsi"/>
                <w:lang w:eastAsia="it-IT"/>
              </w:rPr>
              <w:t xml:space="preserve">professionale,   </w:t>
            </w:r>
            <w:proofErr w:type="gramEnd"/>
            <w:r w:rsidRPr="00F93822">
              <w:rPr>
                <w:rFonts w:eastAsia="Times New Roman" w:cstheme="minorHAnsi"/>
                <w:lang w:eastAsia="it-IT"/>
              </w:rPr>
              <w:t>capacit</w:t>
            </w:r>
            <w:r w:rsidR="00242954" w:rsidRPr="00F93822">
              <w:rPr>
                <w:rFonts w:eastAsia="Times New Roman" w:cstheme="minorHAnsi"/>
                <w:lang w:eastAsia="it-IT"/>
              </w:rPr>
              <w:t>à</w:t>
            </w:r>
            <w:r w:rsidRPr="00F93822">
              <w:rPr>
                <w:rFonts w:eastAsia="Times New Roman" w:cstheme="minorHAnsi"/>
                <w:lang w:eastAsia="it-IT"/>
              </w:rPr>
              <w:t xml:space="preserve">   economico-finanziaria   e</w:t>
            </w:r>
            <w:r w:rsidR="00C930F1" w:rsidRPr="00F93822">
              <w:rPr>
                <w:rFonts w:eastAsia="Times New Roman" w:cstheme="minorHAnsi"/>
                <w:lang w:eastAsia="it-IT"/>
              </w:rPr>
              <w:t xml:space="preserve"> </w:t>
            </w:r>
            <w:r w:rsidRPr="00F93822">
              <w:rPr>
                <w:rFonts w:eastAsia="Times New Roman" w:cstheme="minorHAnsi"/>
                <w:lang w:eastAsia="it-IT"/>
              </w:rPr>
              <w:t>tecnica-professionale determinati in apposita direttiva del Ministro</w:t>
            </w:r>
            <w:r w:rsidR="00C930F1" w:rsidRPr="00F93822">
              <w:rPr>
                <w:rFonts w:eastAsia="Times New Roman" w:cstheme="minorHAnsi"/>
                <w:lang w:eastAsia="it-IT"/>
              </w:rPr>
              <w:t xml:space="preserve"> </w:t>
            </w:r>
            <w:r w:rsidRPr="00F93822">
              <w:rPr>
                <w:rFonts w:eastAsia="Times New Roman" w:cstheme="minorHAnsi"/>
                <w:lang w:eastAsia="it-IT"/>
              </w:rPr>
              <w:t>dell'istruzione. Sono requisiti minimi di accreditamento, a cui deve</w:t>
            </w:r>
            <w:r w:rsidR="00C930F1" w:rsidRPr="00F93822">
              <w:rPr>
                <w:rFonts w:eastAsia="Times New Roman" w:cstheme="minorHAnsi"/>
                <w:lang w:eastAsia="it-IT"/>
              </w:rPr>
              <w:t xml:space="preserve"> </w:t>
            </w:r>
            <w:r w:rsidRPr="00F93822">
              <w:rPr>
                <w:rFonts w:eastAsia="Times New Roman" w:cstheme="minorHAnsi"/>
                <w:lang w:eastAsia="it-IT"/>
              </w:rPr>
              <w:t>attenersi la direttiva di cui al primo periodo, la previsione</w:t>
            </w:r>
            <w:r w:rsidR="00C930F1" w:rsidRPr="00F93822">
              <w:rPr>
                <w:rFonts w:eastAsia="Times New Roman" w:cstheme="minorHAnsi"/>
                <w:lang w:eastAsia="it-IT"/>
              </w:rPr>
              <w:t xml:space="preserve"> </w:t>
            </w:r>
            <w:r w:rsidRPr="00F93822">
              <w:rPr>
                <w:rFonts w:eastAsia="Times New Roman" w:cstheme="minorHAnsi"/>
                <w:lang w:eastAsia="it-IT"/>
              </w:rPr>
              <w:t>espressa della formazione dei docenti tra gli scopi statutari</w:t>
            </w:r>
            <w:r w:rsidR="00C930F1" w:rsidRPr="00F93822">
              <w:rPr>
                <w:rFonts w:eastAsia="Times New Roman" w:cstheme="minorHAnsi"/>
                <w:lang w:eastAsia="it-IT"/>
              </w:rPr>
              <w:t xml:space="preserve"> </w:t>
            </w:r>
            <w:r w:rsidRPr="00F93822">
              <w:rPr>
                <w:rFonts w:eastAsia="Times New Roman" w:cstheme="minorHAnsi"/>
                <w:lang w:eastAsia="it-IT"/>
              </w:rPr>
              <w:t xml:space="preserve">dell'ente, un'esperienza almeno </w:t>
            </w:r>
            <w:r w:rsidRPr="00F93822">
              <w:rPr>
                <w:rFonts w:eastAsia="Times New Roman" w:cstheme="minorHAnsi"/>
                <w:b/>
                <w:bCs/>
                <w:strike/>
                <w:lang w:eastAsia="it-IT"/>
              </w:rPr>
              <w:t>decennale</w:t>
            </w:r>
            <w:r w:rsidRPr="00F93822">
              <w:rPr>
                <w:rFonts w:eastAsia="Times New Roman" w:cstheme="minorHAnsi"/>
                <w:lang w:eastAsia="it-IT"/>
              </w:rPr>
              <w:t xml:space="preserve">  nelle  attivit</w:t>
            </w:r>
            <w:r w:rsidR="00242954" w:rsidRPr="00F93822">
              <w:rPr>
                <w:rFonts w:eastAsia="Times New Roman" w:cstheme="minorHAnsi"/>
                <w:lang w:eastAsia="it-IT"/>
              </w:rPr>
              <w:t>à</w:t>
            </w:r>
            <w:r w:rsidRPr="00F93822">
              <w:rPr>
                <w:rFonts w:eastAsia="Times New Roman" w:cstheme="minorHAnsi"/>
                <w:lang w:eastAsia="it-IT"/>
              </w:rPr>
              <w:t xml:space="preserve">  di</w:t>
            </w:r>
            <w:r w:rsidR="00C930F1" w:rsidRPr="00F93822">
              <w:rPr>
                <w:rFonts w:eastAsia="Times New Roman" w:cstheme="minorHAnsi"/>
                <w:lang w:eastAsia="it-IT"/>
              </w:rPr>
              <w:t xml:space="preserve"> </w:t>
            </w:r>
            <w:r w:rsidRPr="00F93822">
              <w:rPr>
                <w:rFonts w:eastAsia="Times New Roman" w:cstheme="minorHAnsi"/>
                <w:lang w:eastAsia="it-IT"/>
              </w:rPr>
              <w:t>formazione in favore dei docenti svolta in almeno tre regioni, la</w:t>
            </w:r>
            <w:r w:rsidR="00C930F1" w:rsidRPr="00F93822">
              <w:rPr>
                <w:rFonts w:eastAsia="Times New Roman" w:cstheme="minorHAnsi"/>
                <w:lang w:eastAsia="it-IT"/>
              </w:rPr>
              <w:t xml:space="preserve"> </w:t>
            </w:r>
            <w:r w:rsidRPr="00F93822">
              <w:rPr>
                <w:rFonts w:eastAsia="Times New Roman" w:cstheme="minorHAnsi"/>
                <w:lang w:eastAsia="it-IT"/>
              </w:rPr>
              <w:t>stabile disponibilit</w:t>
            </w:r>
            <w:r w:rsidR="00242954" w:rsidRPr="00F93822">
              <w:rPr>
                <w:rFonts w:eastAsia="Times New Roman" w:cstheme="minorHAnsi"/>
                <w:lang w:eastAsia="it-IT"/>
              </w:rPr>
              <w:t>à</w:t>
            </w:r>
            <w:r w:rsidRPr="00F93822">
              <w:rPr>
                <w:rFonts w:eastAsia="Times New Roman" w:cstheme="minorHAnsi"/>
                <w:lang w:eastAsia="it-IT"/>
              </w:rPr>
              <w:t xml:space="preserve"> di risorse professionali con  esperienza</w:t>
            </w:r>
            <w:r w:rsidR="00C930F1" w:rsidRPr="00F93822">
              <w:rPr>
                <w:rFonts w:eastAsia="Times New Roman" w:cstheme="minorHAnsi"/>
                <w:lang w:eastAsia="it-IT"/>
              </w:rPr>
              <w:t xml:space="preserve"> </w:t>
            </w:r>
            <w:r w:rsidRPr="00F93822">
              <w:rPr>
                <w:rFonts w:eastAsia="Times New Roman" w:cstheme="minorHAnsi"/>
                <w:lang w:eastAsia="it-IT"/>
              </w:rPr>
              <w:t>universitaria pregressa nel settore della formazione dei docenti e di</w:t>
            </w:r>
            <w:r w:rsidR="00C930F1" w:rsidRPr="00F93822">
              <w:rPr>
                <w:rFonts w:eastAsia="Times New Roman" w:cstheme="minorHAnsi"/>
                <w:lang w:eastAsia="it-IT"/>
              </w:rPr>
              <w:t xml:space="preserve"> </w:t>
            </w:r>
            <w:r w:rsidRPr="00F93822">
              <w:rPr>
                <w:rFonts w:eastAsia="Times New Roman" w:cstheme="minorHAnsi"/>
                <w:lang w:eastAsia="it-IT"/>
              </w:rPr>
              <w:t>risorse strumentali idonee allo svolgimento dei corsi di formazione.</w:t>
            </w:r>
            <w:r w:rsidR="00C930F1" w:rsidRPr="00F93822">
              <w:rPr>
                <w:rFonts w:eastAsia="Times New Roman" w:cstheme="minorHAnsi"/>
                <w:lang w:eastAsia="it-IT"/>
              </w:rPr>
              <w:t xml:space="preserve"> </w:t>
            </w:r>
            <w:r w:rsidRPr="00F93822">
              <w:rPr>
                <w:rFonts w:eastAsia="Times New Roman" w:cstheme="minorHAnsi"/>
                <w:lang w:eastAsia="it-IT"/>
              </w:rPr>
              <w:t>I costi della formazione sono allineati agli standard utilizzati per</w:t>
            </w:r>
            <w:r w:rsidR="00C930F1" w:rsidRPr="00F93822">
              <w:rPr>
                <w:rFonts w:eastAsia="Times New Roman" w:cstheme="minorHAnsi"/>
                <w:lang w:eastAsia="it-IT"/>
              </w:rPr>
              <w:t xml:space="preserve"> </w:t>
            </w:r>
            <w:r w:rsidRPr="00F93822">
              <w:rPr>
                <w:rFonts w:eastAsia="Times New Roman" w:cstheme="minorHAnsi"/>
                <w:lang w:eastAsia="it-IT"/>
              </w:rPr>
              <w:t>analoghi interventi formativi finanziati con risorse del Programma</w:t>
            </w:r>
            <w:r w:rsidR="00C930F1" w:rsidRPr="00F93822">
              <w:rPr>
                <w:rFonts w:eastAsia="Times New Roman" w:cstheme="minorHAnsi"/>
                <w:lang w:eastAsia="it-IT"/>
              </w:rPr>
              <w:t xml:space="preserve"> </w:t>
            </w:r>
            <w:r w:rsidRPr="00F93822">
              <w:rPr>
                <w:rFonts w:eastAsia="Times New Roman" w:cstheme="minorHAnsi"/>
                <w:lang w:eastAsia="it-IT"/>
              </w:rPr>
              <w:t xml:space="preserve">Operativo Nazionale. </w:t>
            </w:r>
          </w:p>
          <w:p w14:paraId="5C28AD41" w14:textId="1F8B8536"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6821FFD" w14:textId="09120FAB"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4EFD609" w14:textId="77777777"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0EC4CFB" w14:textId="4FF2D29D"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8. Con </w:t>
            </w:r>
            <w:r w:rsidRPr="00F93822">
              <w:rPr>
                <w:rFonts w:eastAsia="Times New Roman" w:cstheme="minorHAnsi"/>
                <w:b/>
                <w:bCs/>
                <w:lang w:eastAsia="it-IT"/>
              </w:rPr>
              <w:t>decreto</w:t>
            </w:r>
            <w:r w:rsidRPr="00F93822">
              <w:rPr>
                <w:rFonts w:eastAsia="Times New Roman" w:cstheme="minorHAnsi"/>
                <w:lang w:eastAsia="it-IT"/>
              </w:rPr>
              <w:t xml:space="preserve"> del Ministro dell'istruzione, adottato ai sensi</w:t>
            </w:r>
            <w:r w:rsidR="00C930F1" w:rsidRPr="00F93822">
              <w:rPr>
                <w:rFonts w:eastAsia="Times New Roman" w:cstheme="minorHAnsi"/>
                <w:lang w:eastAsia="it-IT"/>
              </w:rPr>
              <w:t xml:space="preserve"> </w:t>
            </w:r>
            <w:r w:rsidRPr="00F93822">
              <w:rPr>
                <w:rFonts w:eastAsia="Times New Roman" w:cstheme="minorHAnsi"/>
                <w:lang w:eastAsia="it-IT"/>
              </w:rPr>
              <w:t>dell'</w:t>
            </w:r>
            <w:hyperlink r:id="rId19" w:tgtFrame="_blank" w:history="1">
              <w:r w:rsidRPr="00F93822">
                <w:rPr>
                  <w:rFonts w:eastAsia="Times New Roman" w:cstheme="minorHAnsi"/>
                  <w:u w:val="single"/>
                  <w:lang w:eastAsia="it-IT"/>
                </w:rPr>
                <w:t xml:space="preserve">articolo 17, comma 3, della </w:t>
              </w:r>
              <w:r w:rsidRPr="00F93822">
                <w:rPr>
                  <w:rFonts w:eastAsia="Times New Roman" w:cstheme="minorHAnsi"/>
                  <w:b/>
                  <w:bCs/>
                  <w:u w:val="single"/>
                  <w:lang w:eastAsia="it-IT"/>
                </w:rPr>
                <w:t>legge</w:t>
              </w:r>
              <w:r w:rsidRPr="00F93822">
                <w:rPr>
                  <w:rFonts w:eastAsia="Times New Roman" w:cstheme="minorHAnsi"/>
                  <w:u w:val="single"/>
                  <w:lang w:eastAsia="it-IT"/>
                </w:rPr>
                <w:t xml:space="preserve"> 23 agosto 1988, n. 400</w:t>
              </w:r>
            </w:hyperlink>
            <w:r w:rsidRPr="00F93822">
              <w:rPr>
                <w:rFonts w:eastAsia="Times New Roman" w:cstheme="minorHAnsi"/>
                <w:lang w:eastAsia="it-IT"/>
              </w:rPr>
              <w:t>, di</w:t>
            </w:r>
            <w:r w:rsidR="00C930F1" w:rsidRPr="00F93822">
              <w:rPr>
                <w:rFonts w:eastAsia="Times New Roman" w:cstheme="minorHAnsi"/>
                <w:lang w:eastAsia="it-IT"/>
              </w:rPr>
              <w:t xml:space="preserve"> </w:t>
            </w:r>
            <w:r w:rsidRPr="00F93822">
              <w:rPr>
                <w:rFonts w:eastAsia="Times New Roman" w:cstheme="minorHAnsi"/>
                <w:lang w:eastAsia="it-IT"/>
              </w:rPr>
              <w:t>concerto con il Ministro dell'economia e delle finanze e sentite le</w:t>
            </w:r>
            <w:r w:rsidR="00C930F1" w:rsidRPr="00F93822">
              <w:rPr>
                <w:rFonts w:eastAsia="Times New Roman" w:cstheme="minorHAnsi"/>
                <w:lang w:eastAsia="it-IT"/>
              </w:rPr>
              <w:t xml:space="preserve"> </w:t>
            </w:r>
            <w:r w:rsidRPr="00F93822">
              <w:rPr>
                <w:rFonts w:eastAsia="Times New Roman" w:cstheme="minorHAnsi"/>
                <w:lang w:eastAsia="it-IT"/>
              </w:rPr>
              <w:t>organizzazioni sindacali di categoria maggiormente rappresentative,</w:t>
            </w:r>
            <w:r w:rsidR="00C930F1" w:rsidRPr="00F93822">
              <w:rPr>
                <w:rFonts w:eastAsia="Times New Roman" w:cstheme="minorHAnsi"/>
                <w:lang w:eastAsia="it-IT"/>
              </w:rPr>
              <w:t xml:space="preserve"> </w:t>
            </w:r>
            <w:r w:rsidRPr="00F93822">
              <w:rPr>
                <w:rFonts w:eastAsia="Times New Roman" w:cstheme="minorHAnsi"/>
                <w:lang w:eastAsia="it-IT"/>
              </w:rPr>
              <w:t>sono delineati i contenuti della formazione continua di cui al comma</w:t>
            </w:r>
            <w:r w:rsidR="00DE275A" w:rsidRPr="00F93822">
              <w:rPr>
                <w:rFonts w:eastAsia="Times New Roman" w:cstheme="minorHAnsi"/>
                <w:lang w:eastAsia="it-IT"/>
              </w:rPr>
              <w:t xml:space="preserve"> </w:t>
            </w:r>
            <w:r w:rsidRPr="00F93822">
              <w:rPr>
                <w:rFonts w:eastAsia="Times New Roman" w:cstheme="minorHAnsi"/>
                <w:lang w:eastAsia="it-IT"/>
              </w:rPr>
              <w:t>1. La definizione del numero di ore aggiuntivo e dei criteri del</w:t>
            </w:r>
            <w:r w:rsidR="00DE275A" w:rsidRPr="00F93822">
              <w:rPr>
                <w:rFonts w:eastAsia="Times New Roman" w:cstheme="minorHAnsi"/>
                <w:lang w:eastAsia="it-IT"/>
              </w:rPr>
              <w:t xml:space="preserve"> </w:t>
            </w:r>
            <w:r w:rsidRPr="00F93822">
              <w:rPr>
                <w:rFonts w:eastAsia="Times New Roman" w:cstheme="minorHAnsi"/>
                <w:lang w:eastAsia="it-IT"/>
              </w:rPr>
              <w:t xml:space="preserve">sistema di incentivazione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rimessa alla contrattazione collettiva.</w:t>
            </w:r>
            <w:r w:rsidR="00DE275A" w:rsidRPr="00F93822">
              <w:rPr>
                <w:rFonts w:eastAsia="Times New Roman" w:cstheme="minorHAnsi"/>
                <w:lang w:eastAsia="it-IT"/>
              </w:rPr>
              <w:t xml:space="preserve"> </w:t>
            </w:r>
            <w:r w:rsidRPr="00F93822">
              <w:rPr>
                <w:rFonts w:eastAsia="Times New Roman" w:cstheme="minorHAnsi"/>
                <w:lang w:eastAsia="it-IT"/>
              </w:rPr>
              <w:t xml:space="preserve">In sede di prima applicazione, nelle </w:t>
            </w:r>
            <w:proofErr w:type="gramStart"/>
            <w:r w:rsidRPr="00F93822">
              <w:rPr>
                <w:rFonts w:eastAsia="Times New Roman" w:cstheme="minorHAnsi"/>
                <w:lang w:eastAsia="it-IT"/>
              </w:rPr>
              <w:t>more  dell'adozione</w:t>
            </w:r>
            <w:proofErr w:type="gramEnd"/>
            <w:r w:rsidRPr="00F93822">
              <w:rPr>
                <w:rFonts w:eastAsia="Times New Roman" w:cstheme="minorHAnsi"/>
                <w:lang w:eastAsia="it-IT"/>
              </w:rPr>
              <w:t xml:space="preserve">  del</w:t>
            </w:r>
            <w:r w:rsidR="00DE275A" w:rsidRPr="00F93822">
              <w:rPr>
                <w:rFonts w:eastAsia="Times New Roman" w:cstheme="minorHAnsi"/>
                <w:lang w:eastAsia="it-IT"/>
              </w:rPr>
              <w:t xml:space="preserve"> </w:t>
            </w:r>
            <w:r w:rsidRPr="00F93822">
              <w:rPr>
                <w:rFonts w:eastAsia="Times New Roman" w:cstheme="minorHAnsi"/>
                <w:lang w:eastAsia="it-IT"/>
              </w:rPr>
              <w:t>regolamento  e  dell'aggiornamento  contrattuale  di  cui,</w:t>
            </w:r>
            <w:r w:rsidR="00DE275A" w:rsidRPr="00F93822">
              <w:rPr>
                <w:rFonts w:eastAsia="Times New Roman" w:cstheme="minorHAnsi"/>
                <w:lang w:eastAsia="it-IT"/>
              </w:rPr>
              <w:t xml:space="preserve"> </w:t>
            </w:r>
            <w:r w:rsidRPr="00F93822">
              <w:rPr>
                <w:rFonts w:eastAsia="Times New Roman" w:cstheme="minorHAnsi"/>
                <w:lang w:eastAsia="it-IT"/>
              </w:rPr>
              <w:t>rispettivamente, al primo e al secondo periodo, la formazione</w:t>
            </w:r>
            <w:r w:rsidR="00DE275A" w:rsidRPr="00F93822">
              <w:rPr>
                <w:rFonts w:eastAsia="Times New Roman" w:cstheme="minorHAnsi"/>
                <w:lang w:eastAsia="it-IT"/>
              </w:rPr>
              <w:t xml:space="preserve"> </w:t>
            </w:r>
            <w:r w:rsidRPr="00F93822">
              <w:rPr>
                <w:rFonts w:eastAsia="Times New Roman" w:cstheme="minorHAnsi"/>
                <w:lang w:eastAsia="it-IT"/>
              </w:rPr>
              <w:t>continua e il sistema di incentivazione volto a promuovere l'accesso</w:t>
            </w:r>
            <w:r w:rsidR="00DE275A" w:rsidRPr="00F93822">
              <w:rPr>
                <w:rFonts w:eastAsia="Times New Roman" w:cstheme="minorHAnsi"/>
                <w:lang w:eastAsia="it-IT"/>
              </w:rPr>
              <w:t xml:space="preserve"> </w:t>
            </w:r>
            <w:r w:rsidRPr="00F93822">
              <w:rPr>
                <w:rFonts w:eastAsia="Times New Roman" w:cstheme="minorHAnsi"/>
                <w:lang w:eastAsia="it-IT"/>
              </w:rPr>
              <w:t>ai detti percorsi di formazione presentano i contenuti minimi e</w:t>
            </w:r>
            <w:r w:rsidR="00DE275A" w:rsidRPr="00F93822">
              <w:rPr>
                <w:rFonts w:eastAsia="Times New Roman" w:cstheme="minorHAnsi"/>
                <w:lang w:eastAsia="it-IT"/>
              </w:rPr>
              <w:t xml:space="preserve"> </w:t>
            </w:r>
            <w:r w:rsidRPr="00F93822">
              <w:rPr>
                <w:rFonts w:eastAsia="Times New Roman" w:cstheme="minorHAnsi"/>
                <w:lang w:eastAsia="it-IT"/>
              </w:rPr>
              <w:t xml:space="preserve">seguono i vincoli di cui all'Allegato B.»; </w:t>
            </w:r>
          </w:p>
          <w:p w14:paraId="3186A57B" w14:textId="15872E5C"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E0A4E9E" w14:textId="6C770360"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CC95D02" w14:textId="77777777"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87E0BB5" w14:textId="4401D531"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lastRenderedPageBreak/>
              <w:t xml:space="preserve"> 9. Agli oneri derivanti dall'attuazione del comma 1 relativi</w:t>
            </w:r>
            <w:r w:rsidR="00DE275A" w:rsidRPr="00F93822">
              <w:rPr>
                <w:rFonts w:eastAsia="Times New Roman" w:cstheme="minorHAnsi"/>
                <w:lang w:eastAsia="it-IT"/>
              </w:rPr>
              <w:t xml:space="preserve"> </w:t>
            </w:r>
            <w:r w:rsidRPr="00F93822">
              <w:rPr>
                <w:rFonts w:eastAsia="Times New Roman" w:cstheme="minorHAnsi"/>
                <w:lang w:eastAsia="it-IT"/>
              </w:rPr>
              <w:t>all'erogazione della formazione pari a complessivi euro 17.256.575</w:t>
            </w:r>
            <w:r w:rsidR="00DE275A" w:rsidRPr="00F93822">
              <w:rPr>
                <w:rFonts w:eastAsia="Times New Roman" w:cstheme="minorHAnsi"/>
                <w:lang w:eastAsia="it-IT"/>
              </w:rPr>
              <w:t xml:space="preserve"> </w:t>
            </w:r>
            <w:r w:rsidRPr="00F93822">
              <w:rPr>
                <w:rFonts w:eastAsia="Times New Roman" w:cstheme="minorHAnsi"/>
                <w:lang w:eastAsia="it-IT"/>
              </w:rPr>
              <w:t>per la formazione dei docenti delle scuole dell'infanzia e primaria,</w:t>
            </w:r>
            <w:r w:rsidR="00DE275A" w:rsidRPr="00F93822">
              <w:rPr>
                <w:rFonts w:eastAsia="Times New Roman" w:cstheme="minorHAnsi"/>
                <w:lang w:eastAsia="it-IT"/>
              </w:rPr>
              <w:t xml:space="preserve"> </w:t>
            </w:r>
            <w:r w:rsidRPr="00F93822">
              <w:rPr>
                <w:rFonts w:eastAsia="Times New Roman" w:cstheme="minorHAnsi"/>
                <w:lang w:eastAsia="it-IT"/>
              </w:rPr>
              <w:t>per gli anni 2023 e 2024, complessivi euro 41.218.788 per la</w:t>
            </w:r>
            <w:r w:rsidR="00DE275A" w:rsidRPr="00F93822">
              <w:rPr>
                <w:rFonts w:eastAsia="Times New Roman" w:cstheme="minorHAnsi"/>
                <w:lang w:eastAsia="it-IT"/>
              </w:rPr>
              <w:t xml:space="preserve"> </w:t>
            </w:r>
            <w:r w:rsidRPr="00F93822">
              <w:rPr>
                <w:rFonts w:eastAsia="Times New Roman" w:cstheme="minorHAnsi"/>
                <w:lang w:eastAsia="it-IT"/>
              </w:rPr>
              <w:t>formazione dei docenti delle scuole secondarie di primo e secondo</w:t>
            </w:r>
            <w:r w:rsidR="00DE275A" w:rsidRPr="00F93822">
              <w:rPr>
                <w:rFonts w:eastAsia="Times New Roman" w:cstheme="minorHAnsi"/>
                <w:lang w:eastAsia="it-IT"/>
              </w:rPr>
              <w:t xml:space="preserve"> </w:t>
            </w:r>
            <w:r w:rsidRPr="00F93822">
              <w:rPr>
                <w:rFonts w:eastAsia="Times New Roman" w:cstheme="minorHAnsi"/>
                <w:lang w:eastAsia="it-IT"/>
              </w:rPr>
              <w:t>grado, per gli anni 2023 e 2024, a complessivi euro 87.713.044 per la</w:t>
            </w:r>
            <w:r w:rsidR="00DE275A" w:rsidRPr="00F93822">
              <w:rPr>
                <w:rFonts w:eastAsia="Times New Roman" w:cstheme="minorHAnsi"/>
                <w:lang w:eastAsia="it-IT"/>
              </w:rPr>
              <w:t xml:space="preserve"> </w:t>
            </w:r>
            <w:r w:rsidRPr="00F93822">
              <w:rPr>
                <w:rFonts w:eastAsia="Times New Roman" w:cstheme="minorHAnsi"/>
                <w:lang w:eastAsia="it-IT"/>
              </w:rPr>
              <w:t>formazione dei docenti delle scuole del primo e del secondo ciclo di</w:t>
            </w:r>
            <w:r w:rsidR="00DE275A" w:rsidRPr="00F93822">
              <w:rPr>
                <w:rFonts w:eastAsia="Times New Roman" w:cstheme="minorHAnsi"/>
                <w:lang w:eastAsia="it-IT"/>
              </w:rPr>
              <w:t xml:space="preserve"> </w:t>
            </w:r>
            <w:r w:rsidRPr="00F93822">
              <w:rPr>
                <w:rFonts w:eastAsia="Times New Roman" w:cstheme="minorHAnsi"/>
                <w:lang w:eastAsia="it-IT"/>
              </w:rPr>
              <w:t>istruzione, per gli anni 2025 e 2026, e, a euro 43.856.522 per l'anno</w:t>
            </w:r>
            <w:r w:rsidR="00DE275A" w:rsidRPr="00F93822">
              <w:rPr>
                <w:rFonts w:eastAsia="Times New Roman" w:cstheme="minorHAnsi"/>
                <w:lang w:eastAsia="it-IT"/>
              </w:rPr>
              <w:t xml:space="preserve"> </w:t>
            </w:r>
            <w:r w:rsidRPr="00F93822">
              <w:rPr>
                <w:rFonts w:eastAsia="Times New Roman" w:cstheme="minorHAnsi"/>
                <w:lang w:eastAsia="it-IT"/>
              </w:rPr>
              <w:t>2027 e a euro 43.856.522 annui a decorrere dall'anno 2028, si</w:t>
            </w:r>
            <w:r w:rsidR="00DE275A" w:rsidRPr="00F93822">
              <w:rPr>
                <w:rFonts w:eastAsia="Times New Roman" w:cstheme="minorHAnsi"/>
                <w:lang w:eastAsia="it-IT"/>
              </w:rPr>
              <w:t xml:space="preserve"> </w:t>
            </w:r>
            <w:r w:rsidRPr="00F93822">
              <w:rPr>
                <w:rFonts w:eastAsia="Times New Roman" w:cstheme="minorHAnsi"/>
                <w:lang w:eastAsia="it-IT"/>
              </w:rPr>
              <w:t xml:space="preserve">provvede: </w:t>
            </w:r>
          </w:p>
          <w:p w14:paraId="155C8CE0" w14:textId="77777777"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0973FDA" w14:textId="732246E8"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a) quanto a complessivi euro 17.256.575 per gli anni 2023 e 2024,</w:t>
            </w:r>
            <w:r w:rsidR="00DE275A" w:rsidRPr="00F93822">
              <w:rPr>
                <w:rFonts w:eastAsia="Times New Roman" w:cstheme="minorHAnsi"/>
                <w:lang w:eastAsia="it-IT"/>
              </w:rPr>
              <w:t xml:space="preserve"> </w:t>
            </w:r>
            <w:r w:rsidRPr="00F93822">
              <w:rPr>
                <w:rFonts w:eastAsia="Times New Roman" w:cstheme="minorHAnsi"/>
                <w:lang w:eastAsia="it-IT"/>
              </w:rPr>
              <w:t>a valere sulle risorse di cui alla Missione 4 - Componente 1 -</w:t>
            </w:r>
            <w:r w:rsidR="00DE275A" w:rsidRPr="00F93822">
              <w:rPr>
                <w:rFonts w:eastAsia="Times New Roman" w:cstheme="minorHAnsi"/>
                <w:lang w:eastAsia="it-IT"/>
              </w:rPr>
              <w:t xml:space="preserve"> </w:t>
            </w:r>
            <w:r w:rsidRPr="00F93822">
              <w:rPr>
                <w:rFonts w:eastAsia="Times New Roman" w:cstheme="minorHAnsi"/>
                <w:lang w:eastAsia="it-IT"/>
              </w:rPr>
              <w:t xml:space="preserve">Riforma 2.2 del PNRR; </w:t>
            </w:r>
          </w:p>
          <w:p w14:paraId="3A63171D" w14:textId="4C234B3A"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b) quanto a complessivi euro 41.218.788 per gli anni 2023 e 2024</w:t>
            </w:r>
            <w:r w:rsidR="00DE275A" w:rsidRPr="00F93822">
              <w:rPr>
                <w:rFonts w:eastAsia="Times New Roman" w:cstheme="minorHAnsi"/>
                <w:lang w:eastAsia="it-IT"/>
              </w:rPr>
              <w:t xml:space="preserve"> </w:t>
            </w:r>
            <w:r w:rsidRPr="00F93822">
              <w:rPr>
                <w:rFonts w:eastAsia="Times New Roman" w:cstheme="minorHAnsi"/>
                <w:lang w:eastAsia="it-IT"/>
              </w:rPr>
              <w:t>e a complessivi euro 87.713.044 per gli anni 2025 e 2026, a valere</w:t>
            </w:r>
            <w:r w:rsidR="00DE275A" w:rsidRPr="00F93822">
              <w:rPr>
                <w:rFonts w:eastAsia="Times New Roman" w:cstheme="minorHAnsi"/>
                <w:lang w:eastAsia="it-IT"/>
              </w:rPr>
              <w:t xml:space="preserve"> </w:t>
            </w:r>
            <w:r w:rsidRPr="00F93822">
              <w:rPr>
                <w:rFonts w:eastAsia="Times New Roman" w:cstheme="minorHAnsi"/>
                <w:lang w:eastAsia="it-IT"/>
              </w:rPr>
              <w:t>sulle risorse di cui al Programma operativo complementare POC «Per la</w:t>
            </w:r>
            <w:r w:rsidR="00DE275A" w:rsidRPr="00F93822">
              <w:rPr>
                <w:rFonts w:eastAsia="Times New Roman" w:cstheme="minorHAnsi"/>
                <w:lang w:eastAsia="it-IT"/>
              </w:rPr>
              <w:t xml:space="preserve"> </w:t>
            </w:r>
            <w:r w:rsidRPr="00F93822">
              <w:rPr>
                <w:rFonts w:eastAsia="Times New Roman" w:cstheme="minorHAnsi"/>
                <w:lang w:eastAsia="it-IT"/>
              </w:rPr>
              <w:t xml:space="preserve">Scuola» 2014-2020; </w:t>
            </w:r>
          </w:p>
          <w:p w14:paraId="414BA776" w14:textId="4AF5FFF4"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c) quanto a euro 40.000.000 per l'anno 2027 a valere sulle</w:t>
            </w:r>
            <w:r w:rsidR="00DE275A" w:rsidRPr="00F93822">
              <w:rPr>
                <w:rFonts w:eastAsia="Times New Roman" w:cstheme="minorHAnsi"/>
                <w:lang w:eastAsia="it-IT"/>
              </w:rPr>
              <w:t xml:space="preserve"> </w:t>
            </w:r>
            <w:r w:rsidRPr="00F93822">
              <w:rPr>
                <w:rFonts w:eastAsia="Times New Roman" w:cstheme="minorHAnsi"/>
                <w:lang w:eastAsia="it-IT"/>
              </w:rPr>
              <w:t>risorse di cui all'</w:t>
            </w:r>
            <w:hyperlink r:id="rId20" w:tgtFrame="_blank" w:history="1">
              <w:r w:rsidRPr="00F93822">
                <w:rPr>
                  <w:rFonts w:eastAsia="Times New Roman" w:cstheme="minorHAnsi"/>
                  <w:u w:val="single"/>
                  <w:lang w:eastAsia="it-IT"/>
                </w:rPr>
                <w:t xml:space="preserve">articolo 1, comma 125, della </w:t>
              </w:r>
              <w:r w:rsidRPr="00F93822">
                <w:rPr>
                  <w:rFonts w:eastAsia="Times New Roman" w:cstheme="minorHAnsi"/>
                  <w:b/>
                  <w:bCs/>
                  <w:u w:val="single"/>
                  <w:lang w:eastAsia="it-IT"/>
                </w:rPr>
                <w:t>legge</w:t>
              </w:r>
              <w:r w:rsidRPr="00F93822">
                <w:rPr>
                  <w:rFonts w:eastAsia="Times New Roman" w:cstheme="minorHAnsi"/>
                  <w:u w:val="single"/>
                  <w:lang w:eastAsia="it-IT"/>
                </w:rPr>
                <w:t xml:space="preserve"> 13 luglio 2015,</w:t>
              </w:r>
              <w:r w:rsidR="00DE275A" w:rsidRPr="00F93822">
                <w:rPr>
                  <w:rFonts w:eastAsia="Times New Roman" w:cstheme="minorHAnsi"/>
                  <w:u w:val="single"/>
                  <w:lang w:eastAsia="it-IT"/>
                </w:rPr>
                <w:t xml:space="preserve"> </w:t>
              </w:r>
              <w:r w:rsidRPr="00F93822">
                <w:rPr>
                  <w:rFonts w:eastAsia="Times New Roman" w:cstheme="minorHAnsi"/>
                  <w:u w:val="single"/>
                  <w:lang w:eastAsia="it-IT"/>
                </w:rPr>
                <w:t>n. 107</w:t>
              </w:r>
            </w:hyperlink>
            <w:r w:rsidRPr="00F93822">
              <w:rPr>
                <w:rFonts w:eastAsia="Times New Roman" w:cstheme="minorHAnsi"/>
                <w:lang w:eastAsia="it-IT"/>
              </w:rPr>
              <w:t xml:space="preserve">; </w:t>
            </w:r>
          </w:p>
          <w:p w14:paraId="0FF55D0C" w14:textId="11B05706"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d) quanto a </w:t>
            </w:r>
            <w:proofErr w:type="gramStart"/>
            <w:r w:rsidRPr="00F93822">
              <w:rPr>
                <w:rFonts w:eastAsia="Times New Roman" w:cstheme="minorHAnsi"/>
                <w:lang w:eastAsia="it-IT"/>
              </w:rPr>
              <w:t>euro  3.856.522</w:t>
            </w:r>
            <w:proofErr w:type="gramEnd"/>
            <w:r w:rsidRPr="00F93822">
              <w:rPr>
                <w:rFonts w:eastAsia="Times New Roman" w:cstheme="minorHAnsi"/>
                <w:lang w:eastAsia="it-IT"/>
              </w:rPr>
              <w:t xml:space="preserve">  per  l'anno  2027,  mediante</w:t>
            </w:r>
            <w:r w:rsidR="00DE275A" w:rsidRPr="00F93822">
              <w:rPr>
                <w:rFonts w:eastAsia="Times New Roman" w:cstheme="minorHAnsi"/>
                <w:lang w:eastAsia="it-IT"/>
              </w:rPr>
              <w:t xml:space="preserve"> </w:t>
            </w:r>
            <w:r w:rsidRPr="00F93822">
              <w:rPr>
                <w:rFonts w:eastAsia="Times New Roman" w:cstheme="minorHAnsi"/>
                <w:lang w:eastAsia="it-IT"/>
              </w:rPr>
              <w:t>corrispondente riduzione dell'autorizzazione di  spesa  di  cui</w:t>
            </w:r>
            <w:r w:rsidR="00DE275A" w:rsidRPr="00F93822">
              <w:rPr>
                <w:rFonts w:eastAsia="Times New Roman" w:cstheme="minorHAnsi"/>
                <w:lang w:eastAsia="it-IT"/>
              </w:rPr>
              <w:t xml:space="preserve"> </w:t>
            </w:r>
            <w:r w:rsidRPr="00F93822">
              <w:rPr>
                <w:rFonts w:eastAsia="Times New Roman" w:cstheme="minorHAnsi"/>
                <w:lang w:eastAsia="it-IT"/>
              </w:rPr>
              <w:t>all'</w:t>
            </w:r>
            <w:hyperlink r:id="rId21" w:tgtFrame="_blank" w:history="1">
              <w:r w:rsidRPr="00F93822">
                <w:rPr>
                  <w:rFonts w:eastAsia="Times New Roman" w:cstheme="minorHAnsi"/>
                  <w:u w:val="single"/>
                  <w:lang w:eastAsia="it-IT"/>
                </w:rPr>
                <w:t xml:space="preserve">articolo 4, comma 1, della </w:t>
              </w:r>
              <w:r w:rsidRPr="00F93822">
                <w:rPr>
                  <w:rFonts w:eastAsia="Times New Roman" w:cstheme="minorHAnsi"/>
                  <w:b/>
                  <w:bCs/>
                  <w:u w:val="single"/>
                  <w:lang w:eastAsia="it-IT"/>
                </w:rPr>
                <w:t>legge</w:t>
              </w:r>
              <w:r w:rsidRPr="00F93822">
                <w:rPr>
                  <w:rFonts w:eastAsia="Times New Roman" w:cstheme="minorHAnsi"/>
                  <w:u w:val="single"/>
                  <w:lang w:eastAsia="it-IT"/>
                </w:rPr>
                <w:t xml:space="preserve"> 18 dicembre 1997, n. 440</w:t>
              </w:r>
            </w:hyperlink>
            <w:r w:rsidRPr="00F93822">
              <w:rPr>
                <w:rFonts w:eastAsia="Times New Roman" w:cstheme="minorHAnsi"/>
                <w:lang w:eastAsia="it-IT"/>
              </w:rPr>
              <w:t xml:space="preserve">; </w:t>
            </w:r>
          </w:p>
          <w:p w14:paraId="4F99FC15" w14:textId="4A0D9A6C"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e) quanto a euro 43.856.522 annui a decorrere dall'anno 2028,</w:t>
            </w:r>
            <w:r w:rsidR="00DE275A" w:rsidRPr="00F93822">
              <w:rPr>
                <w:rFonts w:eastAsia="Times New Roman" w:cstheme="minorHAnsi"/>
                <w:lang w:eastAsia="it-IT"/>
              </w:rPr>
              <w:t xml:space="preserve"> </w:t>
            </w:r>
            <w:r w:rsidRPr="00F93822">
              <w:rPr>
                <w:rFonts w:eastAsia="Times New Roman" w:cstheme="minorHAnsi"/>
                <w:lang w:eastAsia="it-IT"/>
              </w:rPr>
              <w:t>mediante corrispondente riduzione dell'autorizzazione di spesa di cui</w:t>
            </w:r>
            <w:r w:rsidR="00DE275A" w:rsidRPr="00F93822">
              <w:rPr>
                <w:rFonts w:eastAsia="Times New Roman" w:cstheme="minorHAnsi"/>
                <w:lang w:eastAsia="it-IT"/>
              </w:rPr>
              <w:t xml:space="preserve"> </w:t>
            </w:r>
            <w:r w:rsidRPr="00F93822">
              <w:rPr>
                <w:rFonts w:eastAsia="Times New Roman" w:cstheme="minorHAnsi"/>
                <w:lang w:eastAsia="it-IT"/>
              </w:rPr>
              <w:t>all'</w:t>
            </w:r>
            <w:hyperlink r:id="rId22" w:tgtFrame="_blank" w:history="1">
              <w:r w:rsidRPr="00F93822">
                <w:rPr>
                  <w:rFonts w:eastAsia="Times New Roman" w:cstheme="minorHAnsi"/>
                  <w:u w:val="single"/>
                  <w:lang w:eastAsia="it-IT"/>
                </w:rPr>
                <w:t xml:space="preserve">articolo 1, comma 123, della </w:t>
              </w:r>
              <w:r w:rsidRPr="00F93822">
                <w:rPr>
                  <w:rFonts w:eastAsia="Times New Roman" w:cstheme="minorHAnsi"/>
                  <w:b/>
                  <w:bCs/>
                  <w:u w:val="single"/>
                  <w:lang w:eastAsia="it-IT"/>
                </w:rPr>
                <w:t>legge</w:t>
              </w:r>
              <w:r w:rsidRPr="00F93822">
                <w:rPr>
                  <w:rFonts w:eastAsia="Times New Roman" w:cstheme="minorHAnsi"/>
                  <w:u w:val="single"/>
                  <w:lang w:eastAsia="it-IT"/>
                </w:rPr>
                <w:t xml:space="preserve"> 13 luglio 2015, n. 107</w:t>
              </w:r>
            </w:hyperlink>
            <w:r w:rsidRPr="00F93822">
              <w:rPr>
                <w:rFonts w:eastAsia="Times New Roman" w:cstheme="minorHAnsi"/>
                <w:lang w:eastAsia="it-IT"/>
              </w:rPr>
              <w:t xml:space="preserve">. </w:t>
            </w:r>
          </w:p>
          <w:p w14:paraId="616886BF" w14:textId="234ACB4F"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i) dopo l'articolo 18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inserito il seguente: </w:t>
            </w:r>
          </w:p>
          <w:p w14:paraId="07964171" w14:textId="3F599386" w:rsidR="008F66AF"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«Art. 18-bis (Norme transitorie per l'accesso al concorso e per</w:t>
            </w:r>
            <w:r w:rsidR="00DE275A" w:rsidRPr="00F93822">
              <w:rPr>
                <w:rFonts w:eastAsia="Times New Roman" w:cstheme="minorHAnsi"/>
                <w:lang w:eastAsia="it-IT"/>
              </w:rPr>
              <w:t xml:space="preserve"> </w:t>
            </w:r>
            <w:r w:rsidRPr="00F93822">
              <w:rPr>
                <w:rFonts w:eastAsia="Times New Roman" w:cstheme="minorHAnsi"/>
                <w:lang w:eastAsia="it-IT"/>
              </w:rPr>
              <w:t xml:space="preserve">l'immissione in ruolo). </w:t>
            </w:r>
            <w:r w:rsidR="008F66AF" w:rsidRPr="00F93822">
              <w:rPr>
                <w:rFonts w:eastAsia="Times New Roman" w:cstheme="minorHAnsi"/>
                <w:lang w:eastAsia="it-IT"/>
              </w:rPr>
              <w:t>–</w:t>
            </w:r>
            <w:r w:rsidRPr="00F93822">
              <w:rPr>
                <w:rFonts w:eastAsia="Times New Roman" w:cstheme="minorHAnsi"/>
                <w:lang w:eastAsia="it-IT"/>
              </w:rPr>
              <w:t xml:space="preserve"> </w:t>
            </w:r>
          </w:p>
          <w:p w14:paraId="11A31605" w14:textId="10FAFBB0"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1. Sino al 31 dicembre 2024, fermo restando</w:t>
            </w:r>
            <w:r w:rsidR="00DE275A" w:rsidRPr="00F93822">
              <w:rPr>
                <w:rFonts w:eastAsia="Times New Roman" w:cstheme="minorHAnsi"/>
                <w:lang w:eastAsia="it-IT"/>
              </w:rPr>
              <w:t xml:space="preserve"> </w:t>
            </w:r>
            <w:r w:rsidRPr="00F93822">
              <w:rPr>
                <w:rFonts w:eastAsia="Times New Roman" w:cstheme="minorHAnsi"/>
                <w:lang w:eastAsia="it-IT"/>
              </w:rPr>
              <w:t>il possesso del titolo di studio necessario con riferimento alla</w:t>
            </w:r>
            <w:r w:rsidR="00DE275A" w:rsidRPr="00F93822">
              <w:rPr>
                <w:rFonts w:eastAsia="Times New Roman" w:cstheme="minorHAnsi"/>
                <w:lang w:eastAsia="it-IT"/>
              </w:rPr>
              <w:t xml:space="preserve"> </w:t>
            </w:r>
            <w:r w:rsidRPr="00F93822">
              <w:rPr>
                <w:rFonts w:eastAsia="Times New Roman" w:cstheme="minorHAnsi"/>
                <w:lang w:eastAsia="it-IT"/>
              </w:rPr>
              <w:t>classe di concorso, sono comunque ammessi a partecipare al concorso</w:t>
            </w:r>
            <w:r w:rsidR="00DE275A" w:rsidRPr="00F93822">
              <w:rPr>
                <w:rFonts w:eastAsia="Times New Roman" w:cstheme="minorHAnsi"/>
                <w:lang w:eastAsia="it-IT"/>
              </w:rPr>
              <w:t xml:space="preserve"> </w:t>
            </w:r>
            <w:r w:rsidRPr="00F93822">
              <w:rPr>
                <w:rFonts w:eastAsia="Times New Roman" w:cstheme="minorHAnsi"/>
                <w:lang w:eastAsia="it-IT"/>
              </w:rPr>
              <w:t>per i posti comuni di docente di scuola secondaria di primo e secondo</w:t>
            </w:r>
            <w:r w:rsidR="00DE275A" w:rsidRPr="00F93822">
              <w:rPr>
                <w:rFonts w:eastAsia="Times New Roman" w:cstheme="minorHAnsi"/>
                <w:lang w:eastAsia="it-IT"/>
              </w:rPr>
              <w:t xml:space="preserve"> </w:t>
            </w:r>
            <w:r w:rsidRPr="00F93822">
              <w:rPr>
                <w:rFonts w:eastAsia="Times New Roman" w:cstheme="minorHAnsi"/>
                <w:lang w:eastAsia="it-IT"/>
              </w:rPr>
              <w:t>grado e per i posti di insegnante tecnico-pratico coloro che abbiano</w:t>
            </w:r>
            <w:r w:rsidR="00DE275A" w:rsidRPr="00F93822">
              <w:rPr>
                <w:rFonts w:eastAsia="Times New Roman" w:cstheme="minorHAnsi"/>
                <w:lang w:eastAsia="it-IT"/>
              </w:rPr>
              <w:t xml:space="preserve"> </w:t>
            </w:r>
            <w:r w:rsidRPr="00F93822">
              <w:rPr>
                <w:rFonts w:eastAsia="Times New Roman" w:cstheme="minorHAnsi"/>
                <w:lang w:eastAsia="it-IT"/>
              </w:rPr>
              <w:t>conseguito almeno 30 crediti formativi universitari o accademici del</w:t>
            </w:r>
            <w:r w:rsidR="00DE275A" w:rsidRPr="00F93822">
              <w:rPr>
                <w:rFonts w:eastAsia="Times New Roman" w:cstheme="minorHAnsi"/>
                <w:lang w:eastAsia="it-IT"/>
              </w:rPr>
              <w:t xml:space="preserve"> </w:t>
            </w:r>
            <w:r w:rsidRPr="00F93822">
              <w:rPr>
                <w:rFonts w:eastAsia="Times New Roman" w:cstheme="minorHAnsi"/>
                <w:lang w:eastAsia="it-IT"/>
              </w:rPr>
              <w:t>percorso universitario e accademico di formazione iniziale di cui</w:t>
            </w:r>
            <w:r w:rsidR="00DE275A" w:rsidRPr="00F93822">
              <w:rPr>
                <w:rFonts w:eastAsia="Times New Roman" w:cstheme="minorHAnsi"/>
                <w:lang w:eastAsia="it-IT"/>
              </w:rPr>
              <w:t xml:space="preserve"> </w:t>
            </w:r>
            <w:r w:rsidRPr="00F93822">
              <w:rPr>
                <w:rFonts w:eastAsia="Times New Roman" w:cstheme="minorHAnsi"/>
                <w:lang w:eastAsia="it-IT"/>
              </w:rPr>
              <w:t>all'articolo 2-bis, a condizione che parte dei crediti formativi</w:t>
            </w:r>
            <w:r w:rsidR="00DE275A" w:rsidRPr="00F93822">
              <w:rPr>
                <w:rFonts w:eastAsia="Times New Roman" w:cstheme="minorHAnsi"/>
                <w:lang w:eastAsia="it-IT"/>
              </w:rPr>
              <w:t xml:space="preserve"> </w:t>
            </w:r>
            <w:r w:rsidRPr="00F93822">
              <w:rPr>
                <w:rFonts w:eastAsia="Times New Roman" w:cstheme="minorHAnsi"/>
                <w:lang w:eastAsia="it-IT"/>
              </w:rPr>
              <w:t xml:space="preserve">universitari o accademici siano di tirocinio diretto. </w:t>
            </w:r>
          </w:p>
          <w:p w14:paraId="64F4EA0E" w14:textId="22C41931"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8073B2D" w14:textId="2876070A"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2F8CE5E" w14:textId="2E11CDC8"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C103F21" w14:textId="1652CE26"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1BB56B5" w14:textId="0AFA1B80"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7FDA464" w14:textId="18986537"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96FB1D1" w14:textId="3D0579AA"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6194753" w14:textId="62D20973"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EC179DD" w14:textId="4F6CDB24"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E1FD556" w14:textId="4648153D"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663AC8F" w14:textId="48DFDD43"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F384215" w14:textId="3C4C0B4D"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C5A637C" w14:textId="42A77612"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D696B34" w14:textId="40427B7D"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1883CD5" w14:textId="729289B9"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ABA6FF2" w14:textId="5D658CED"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BDC3D3C" w14:textId="6B25F82B"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AAE6D81" w14:textId="00ABA64A"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4170FBE" w14:textId="13C3C1F8"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7F51325" w14:textId="6FEC5A4A"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950BFA5" w14:textId="09D4F30A"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97C6ECB" w14:textId="45B3495F"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A12A35F" w14:textId="08122F88"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CB63AD7" w14:textId="35FC1A0E"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3805DA9" w14:textId="0E95D651"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DF07466" w14:textId="77777777"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3931D47" w14:textId="35892651"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2. Con il </w:t>
            </w:r>
            <w:r w:rsidRPr="00F93822">
              <w:rPr>
                <w:rFonts w:eastAsia="Times New Roman" w:cstheme="minorHAnsi"/>
                <w:b/>
                <w:bCs/>
                <w:lang w:eastAsia="it-IT"/>
              </w:rPr>
              <w:t>decreto</w:t>
            </w:r>
            <w:r w:rsidRPr="00F93822">
              <w:rPr>
                <w:rFonts w:eastAsia="Times New Roman" w:cstheme="minorHAnsi"/>
                <w:lang w:eastAsia="it-IT"/>
              </w:rPr>
              <w:t xml:space="preserve"> di cui al comma 4 dell'articolo 2-bis, con</w:t>
            </w:r>
            <w:r w:rsidR="00DE275A" w:rsidRPr="00F93822">
              <w:rPr>
                <w:rFonts w:eastAsia="Times New Roman" w:cstheme="minorHAnsi"/>
                <w:lang w:eastAsia="it-IT"/>
              </w:rPr>
              <w:t xml:space="preserve"> </w:t>
            </w:r>
            <w:r w:rsidRPr="00F93822">
              <w:rPr>
                <w:rFonts w:eastAsia="Times New Roman" w:cstheme="minorHAnsi"/>
                <w:lang w:eastAsia="it-IT"/>
              </w:rPr>
              <w:t>riferimento ai vincitori del concorso di cui al comma 1, sono</w:t>
            </w:r>
            <w:r w:rsidR="00DE275A" w:rsidRPr="00F93822">
              <w:rPr>
                <w:rFonts w:eastAsia="Times New Roman" w:cstheme="minorHAnsi"/>
                <w:lang w:eastAsia="it-IT"/>
              </w:rPr>
              <w:t xml:space="preserve"> </w:t>
            </w:r>
            <w:r w:rsidRPr="00F93822">
              <w:rPr>
                <w:rFonts w:eastAsia="Times New Roman" w:cstheme="minorHAnsi"/>
                <w:lang w:eastAsia="it-IT"/>
              </w:rPr>
              <w:t>definiti i contenuti dell'offerta formativa corrispondente a 30</w:t>
            </w:r>
            <w:r w:rsidR="00DE275A" w:rsidRPr="00F93822">
              <w:rPr>
                <w:rFonts w:eastAsia="Times New Roman" w:cstheme="minorHAnsi"/>
                <w:lang w:eastAsia="it-IT"/>
              </w:rPr>
              <w:t xml:space="preserve"> </w:t>
            </w:r>
            <w:r w:rsidRPr="00F93822">
              <w:rPr>
                <w:rFonts w:eastAsia="Times New Roman" w:cstheme="minorHAnsi"/>
                <w:lang w:eastAsia="it-IT"/>
              </w:rPr>
              <w:t>crediti formativi universitari o  accademici  condizionanti  la</w:t>
            </w:r>
            <w:r w:rsidR="00DE275A" w:rsidRPr="00F93822">
              <w:rPr>
                <w:rFonts w:eastAsia="Times New Roman" w:cstheme="minorHAnsi"/>
                <w:lang w:eastAsia="it-IT"/>
              </w:rPr>
              <w:t xml:space="preserve"> </w:t>
            </w:r>
            <w:r w:rsidRPr="00F93822">
              <w:rPr>
                <w:rFonts w:eastAsia="Times New Roman" w:cstheme="minorHAnsi"/>
                <w:lang w:eastAsia="it-IT"/>
              </w:rPr>
              <w:t>partecipazione al concorso e agli ulteriori 30 crediti formativi</w:t>
            </w:r>
            <w:r w:rsidR="00DE275A" w:rsidRPr="00F93822">
              <w:rPr>
                <w:rFonts w:eastAsia="Times New Roman" w:cstheme="minorHAnsi"/>
                <w:lang w:eastAsia="it-IT"/>
              </w:rPr>
              <w:t xml:space="preserve"> </w:t>
            </w:r>
            <w:r w:rsidRPr="00F93822">
              <w:rPr>
                <w:rFonts w:eastAsia="Times New Roman" w:cstheme="minorHAnsi"/>
                <w:lang w:eastAsia="it-IT"/>
              </w:rPr>
              <w:t>universitari o accademici necessari per il completamento della</w:t>
            </w:r>
            <w:r w:rsidR="00DE275A" w:rsidRPr="00F93822">
              <w:rPr>
                <w:rFonts w:eastAsia="Times New Roman" w:cstheme="minorHAnsi"/>
                <w:lang w:eastAsia="it-IT"/>
              </w:rPr>
              <w:t xml:space="preserve"> </w:t>
            </w:r>
            <w:r w:rsidRPr="00F93822">
              <w:rPr>
                <w:rFonts w:eastAsia="Times New Roman" w:cstheme="minorHAnsi"/>
                <w:lang w:eastAsia="it-IT"/>
              </w:rPr>
              <w:t>formazione iniziale universitaria e accademica e sono disciplinate le</w:t>
            </w:r>
            <w:r w:rsidR="00DE275A" w:rsidRPr="00F93822">
              <w:rPr>
                <w:rFonts w:eastAsia="Times New Roman" w:cstheme="minorHAnsi"/>
                <w:lang w:eastAsia="it-IT"/>
              </w:rPr>
              <w:t xml:space="preserve"> </w:t>
            </w:r>
            <w:r w:rsidRPr="00F93822">
              <w:rPr>
                <w:rFonts w:eastAsia="Times New Roman" w:cstheme="minorHAnsi"/>
                <w:lang w:eastAsia="it-IT"/>
              </w:rPr>
              <w:t>modalit</w:t>
            </w:r>
            <w:r w:rsidR="00242954" w:rsidRPr="00F93822">
              <w:rPr>
                <w:rFonts w:eastAsia="Times New Roman" w:cstheme="minorHAnsi"/>
                <w:lang w:eastAsia="it-IT"/>
              </w:rPr>
              <w:t>à</w:t>
            </w:r>
            <w:r w:rsidRPr="00F93822">
              <w:rPr>
                <w:rFonts w:eastAsia="Times New Roman" w:cstheme="minorHAnsi"/>
                <w:lang w:eastAsia="it-IT"/>
              </w:rPr>
              <w:t xml:space="preserve"> di  svolgimento  della  prova  finale  del  percorso</w:t>
            </w:r>
            <w:r w:rsidR="00DE275A" w:rsidRPr="00F93822">
              <w:rPr>
                <w:rFonts w:eastAsia="Times New Roman" w:cstheme="minorHAnsi"/>
                <w:lang w:eastAsia="it-IT"/>
              </w:rPr>
              <w:t xml:space="preserve"> </w:t>
            </w:r>
            <w:r w:rsidRPr="00F93822">
              <w:rPr>
                <w:rFonts w:eastAsia="Times New Roman" w:cstheme="minorHAnsi"/>
                <w:lang w:eastAsia="it-IT"/>
              </w:rPr>
              <w:t>universitario e accademico, comprendente una prova scritta e una</w:t>
            </w:r>
            <w:r w:rsidR="00DE275A" w:rsidRPr="00F93822">
              <w:rPr>
                <w:rFonts w:eastAsia="Times New Roman" w:cstheme="minorHAnsi"/>
                <w:lang w:eastAsia="it-IT"/>
              </w:rPr>
              <w:t xml:space="preserve"> </w:t>
            </w:r>
            <w:r w:rsidRPr="00F93822">
              <w:rPr>
                <w:rFonts w:eastAsia="Times New Roman" w:cstheme="minorHAnsi"/>
                <w:lang w:eastAsia="it-IT"/>
              </w:rPr>
              <w:t xml:space="preserve">lezione simulata, </w:t>
            </w:r>
            <w:proofErr w:type="spellStart"/>
            <w:r w:rsidRPr="00F93822">
              <w:rPr>
                <w:rFonts w:eastAsia="Times New Roman" w:cstheme="minorHAnsi"/>
                <w:lang w:eastAsia="it-IT"/>
              </w:rPr>
              <w:t>nonche</w:t>
            </w:r>
            <w:proofErr w:type="spellEnd"/>
            <w:r w:rsidRPr="00F93822">
              <w:rPr>
                <w:rFonts w:eastAsia="Times New Roman" w:cstheme="minorHAnsi"/>
                <w:lang w:eastAsia="it-IT"/>
              </w:rPr>
              <w:t>' la composizione della relativa commissione,</w:t>
            </w:r>
            <w:r w:rsidR="00DE275A" w:rsidRPr="00F93822">
              <w:rPr>
                <w:rFonts w:eastAsia="Times New Roman" w:cstheme="minorHAnsi"/>
                <w:lang w:eastAsia="it-IT"/>
              </w:rPr>
              <w:t xml:space="preserve"> </w:t>
            </w:r>
            <w:r w:rsidRPr="00F93822">
              <w:rPr>
                <w:rFonts w:eastAsia="Times New Roman" w:cstheme="minorHAnsi"/>
                <w:lang w:eastAsia="it-IT"/>
              </w:rPr>
              <w:t>nella quale sono comunque presenti un membro designato dall'Ufficio</w:t>
            </w:r>
            <w:r w:rsidR="00DE275A" w:rsidRPr="00F93822">
              <w:rPr>
                <w:rFonts w:eastAsia="Times New Roman" w:cstheme="minorHAnsi"/>
                <w:lang w:eastAsia="it-IT"/>
              </w:rPr>
              <w:t xml:space="preserve"> </w:t>
            </w:r>
            <w:r w:rsidRPr="00F93822">
              <w:rPr>
                <w:rFonts w:eastAsia="Times New Roman" w:cstheme="minorHAnsi"/>
                <w:lang w:eastAsia="it-IT"/>
              </w:rPr>
              <w:t>scolastico regionale di riferimento, e un membro esterno esperto di</w:t>
            </w:r>
            <w:r w:rsidR="00DE275A" w:rsidRPr="00F93822">
              <w:rPr>
                <w:rFonts w:eastAsia="Times New Roman" w:cstheme="minorHAnsi"/>
                <w:lang w:eastAsia="it-IT"/>
              </w:rPr>
              <w:t xml:space="preserve"> </w:t>
            </w:r>
            <w:r w:rsidRPr="00F93822">
              <w:rPr>
                <w:rFonts w:eastAsia="Times New Roman" w:cstheme="minorHAnsi"/>
                <w:lang w:eastAsia="it-IT"/>
              </w:rPr>
              <w:t>formazione nelle materie inerenti al percorso abilitante. La nomina</w:t>
            </w:r>
            <w:r w:rsidR="00DE275A" w:rsidRPr="00F93822">
              <w:rPr>
                <w:rFonts w:eastAsia="Times New Roman" w:cstheme="minorHAnsi"/>
                <w:lang w:eastAsia="it-IT"/>
              </w:rPr>
              <w:t xml:space="preserve"> </w:t>
            </w:r>
            <w:r w:rsidRPr="00F93822">
              <w:rPr>
                <w:rFonts w:eastAsia="Times New Roman" w:cstheme="minorHAnsi"/>
                <w:lang w:eastAsia="it-IT"/>
              </w:rPr>
              <w:t>di personale scolastico nella commissione di cui al precedente</w:t>
            </w:r>
            <w:r w:rsidR="00DE275A" w:rsidRPr="00F93822">
              <w:rPr>
                <w:rFonts w:eastAsia="Times New Roman" w:cstheme="minorHAnsi"/>
                <w:lang w:eastAsia="it-IT"/>
              </w:rPr>
              <w:t xml:space="preserve"> </w:t>
            </w:r>
            <w:r w:rsidRPr="00F93822">
              <w:rPr>
                <w:rFonts w:eastAsia="Times New Roman" w:cstheme="minorHAnsi"/>
                <w:lang w:eastAsia="it-IT"/>
              </w:rPr>
              <w:t>periodo non deve determinare oneri di sostituzione a carico del</w:t>
            </w:r>
            <w:r w:rsidR="00DE275A" w:rsidRPr="00F93822">
              <w:rPr>
                <w:rFonts w:eastAsia="Times New Roman" w:cstheme="minorHAnsi"/>
                <w:lang w:eastAsia="it-IT"/>
              </w:rPr>
              <w:t xml:space="preserve"> </w:t>
            </w:r>
            <w:r w:rsidRPr="00F93822">
              <w:rPr>
                <w:rFonts w:eastAsia="Times New Roman" w:cstheme="minorHAnsi"/>
                <w:lang w:eastAsia="it-IT"/>
              </w:rPr>
              <w:t xml:space="preserve">bilancio dello Stato. </w:t>
            </w:r>
          </w:p>
          <w:p w14:paraId="66D222FD" w14:textId="7662DA48"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3. Fermo restando quanto previsto dal </w:t>
            </w:r>
            <w:hyperlink r:id="rId23" w:tgtFrame="_blank" w:history="1">
              <w:r w:rsidRPr="00F93822">
                <w:rPr>
                  <w:rFonts w:eastAsia="Times New Roman" w:cstheme="minorHAnsi"/>
                  <w:u w:val="single"/>
                  <w:lang w:eastAsia="it-IT"/>
                </w:rPr>
                <w:t>comma 10-ter, dell'articolo</w:t>
              </w:r>
              <w:r w:rsidR="00DE275A" w:rsidRPr="00F93822">
                <w:rPr>
                  <w:rFonts w:eastAsia="Times New Roman" w:cstheme="minorHAnsi"/>
                  <w:u w:val="single"/>
                  <w:lang w:eastAsia="it-IT"/>
                </w:rPr>
                <w:t xml:space="preserve"> </w:t>
              </w:r>
              <w:r w:rsidRPr="00F93822">
                <w:rPr>
                  <w:rFonts w:eastAsia="Times New Roman" w:cstheme="minorHAnsi"/>
                  <w:u w:val="single"/>
                  <w:lang w:eastAsia="it-IT"/>
                </w:rPr>
                <w:t xml:space="preserve">59 del </w:t>
              </w:r>
              <w:r w:rsidRPr="00F93822">
                <w:rPr>
                  <w:rFonts w:eastAsia="Times New Roman" w:cstheme="minorHAnsi"/>
                  <w:b/>
                  <w:bCs/>
                  <w:u w:val="single"/>
                  <w:lang w:eastAsia="it-IT"/>
                </w:rPr>
                <w:t>decreto-legge</w:t>
              </w:r>
              <w:r w:rsidRPr="00F93822">
                <w:rPr>
                  <w:rFonts w:eastAsia="Times New Roman" w:cstheme="minorHAnsi"/>
                  <w:u w:val="single"/>
                  <w:lang w:eastAsia="it-IT"/>
                </w:rPr>
                <w:t xml:space="preserve"> 25 maggio 2021, n. 73</w:t>
              </w:r>
            </w:hyperlink>
            <w:r w:rsidRPr="00F93822">
              <w:rPr>
                <w:rFonts w:eastAsia="Times New Roman" w:cstheme="minorHAnsi"/>
                <w:lang w:eastAsia="it-IT"/>
              </w:rPr>
              <w:t>, convertito,  con</w:t>
            </w:r>
            <w:r w:rsidR="00DE275A" w:rsidRPr="00F93822">
              <w:rPr>
                <w:rFonts w:eastAsia="Times New Roman" w:cstheme="minorHAnsi"/>
                <w:lang w:eastAsia="it-IT"/>
              </w:rPr>
              <w:t xml:space="preserve"> </w:t>
            </w:r>
            <w:r w:rsidRPr="00F93822">
              <w:rPr>
                <w:rFonts w:eastAsia="Times New Roman" w:cstheme="minorHAnsi"/>
                <w:lang w:eastAsia="it-IT"/>
              </w:rPr>
              <w:t xml:space="preserve">modificazioni, dalla </w:t>
            </w:r>
            <w:hyperlink r:id="rId24" w:tgtFrame="_blank" w:history="1">
              <w:r w:rsidRPr="00F93822">
                <w:rPr>
                  <w:rFonts w:eastAsia="Times New Roman" w:cstheme="minorHAnsi"/>
                  <w:b/>
                  <w:bCs/>
                  <w:u w:val="single"/>
                  <w:lang w:eastAsia="it-IT"/>
                </w:rPr>
                <w:t>legge</w:t>
              </w:r>
              <w:r w:rsidRPr="00F93822">
                <w:rPr>
                  <w:rFonts w:eastAsia="Times New Roman" w:cstheme="minorHAnsi"/>
                  <w:u w:val="single"/>
                  <w:lang w:eastAsia="it-IT"/>
                </w:rPr>
                <w:t xml:space="preserve"> 23 luglio 2021, n. 106</w:t>
              </w:r>
            </w:hyperlink>
            <w:r w:rsidRPr="00F93822">
              <w:rPr>
                <w:rFonts w:eastAsia="Times New Roman" w:cstheme="minorHAnsi"/>
                <w:lang w:eastAsia="it-IT"/>
              </w:rPr>
              <w:t>, i vincitori del</w:t>
            </w:r>
            <w:r w:rsidR="00DE275A" w:rsidRPr="00F93822">
              <w:rPr>
                <w:rFonts w:eastAsia="Times New Roman" w:cstheme="minorHAnsi"/>
                <w:lang w:eastAsia="it-IT"/>
              </w:rPr>
              <w:t xml:space="preserve"> </w:t>
            </w:r>
            <w:r w:rsidRPr="00F93822">
              <w:rPr>
                <w:rFonts w:eastAsia="Times New Roman" w:cstheme="minorHAnsi"/>
                <w:lang w:eastAsia="it-IT"/>
              </w:rPr>
              <w:t>concorso su posto comune, che vi abbiano partecipato con i requisiti</w:t>
            </w:r>
            <w:r w:rsidR="00DE275A" w:rsidRPr="00F93822">
              <w:rPr>
                <w:rFonts w:eastAsia="Times New Roman" w:cstheme="minorHAnsi"/>
                <w:lang w:eastAsia="it-IT"/>
              </w:rPr>
              <w:t xml:space="preserve"> </w:t>
            </w:r>
            <w:r w:rsidRPr="00F93822">
              <w:rPr>
                <w:rFonts w:eastAsia="Times New Roman" w:cstheme="minorHAnsi"/>
                <w:lang w:eastAsia="it-IT"/>
              </w:rPr>
              <w:t>di cui al comma 1, sottoscrivono un contratto annuale di supplenza</w:t>
            </w:r>
            <w:r w:rsidR="00DE275A" w:rsidRPr="00F93822">
              <w:rPr>
                <w:rFonts w:eastAsia="Times New Roman" w:cstheme="minorHAnsi"/>
                <w:lang w:eastAsia="it-IT"/>
              </w:rPr>
              <w:t xml:space="preserve"> </w:t>
            </w:r>
            <w:r w:rsidRPr="00F93822">
              <w:rPr>
                <w:rFonts w:eastAsia="Times New Roman" w:cstheme="minorHAnsi"/>
                <w:lang w:eastAsia="it-IT"/>
              </w:rPr>
              <w:t>con l'ufficio scolastico regionale a cui afferisce l'istituzione</w:t>
            </w:r>
            <w:r w:rsidR="00DE275A" w:rsidRPr="00F93822">
              <w:rPr>
                <w:rFonts w:eastAsia="Times New Roman" w:cstheme="minorHAnsi"/>
                <w:lang w:eastAsia="it-IT"/>
              </w:rPr>
              <w:t xml:space="preserve"> </w:t>
            </w:r>
            <w:r w:rsidRPr="00F93822">
              <w:rPr>
                <w:rFonts w:eastAsia="Times New Roman" w:cstheme="minorHAnsi"/>
                <w:lang w:eastAsia="it-IT"/>
              </w:rPr>
              <w:t>scolastica scelta e completano il percorso universitario e accademico</w:t>
            </w:r>
            <w:r w:rsidR="00DE275A" w:rsidRPr="00F93822">
              <w:rPr>
                <w:rFonts w:eastAsia="Times New Roman" w:cstheme="minorHAnsi"/>
                <w:lang w:eastAsia="it-IT"/>
              </w:rPr>
              <w:t xml:space="preserve"> </w:t>
            </w:r>
            <w:r w:rsidRPr="00F93822">
              <w:rPr>
                <w:rFonts w:eastAsia="Times New Roman" w:cstheme="minorHAnsi"/>
                <w:lang w:eastAsia="it-IT"/>
              </w:rPr>
              <w:t>di formazione iniziale di cui all'articolo 2-bis, con oneri a proprio</w:t>
            </w:r>
            <w:r w:rsidR="00DE275A" w:rsidRPr="00F93822">
              <w:rPr>
                <w:rFonts w:eastAsia="Times New Roman" w:cstheme="minorHAnsi"/>
                <w:lang w:eastAsia="it-IT"/>
              </w:rPr>
              <w:t xml:space="preserve"> </w:t>
            </w:r>
            <w:r w:rsidRPr="00F93822">
              <w:rPr>
                <w:rFonts w:eastAsia="Times New Roman" w:cstheme="minorHAnsi"/>
                <w:lang w:eastAsia="it-IT"/>
              </w:rPr>
              <w:t xml:space="preserve">carico. Con il superamento della </w:t>
            </w:r>
            <w:proofErr w:type="gramStart"/>
            <w:r w:rsidRPr="00F93822">
              <w:rPr>
                <w:rFonts w:eastAsia="Times New Roman" w:cstheme="minorHAnsi"/>
                <w:lang w:eastAsia="it-IT"/>
              </w:rPr>
              <w:t>prova  finale</w:t>
            </w:r>
            <w:proofErr w:type="gramEnd"/>
            <w:r w:rsidRPr="00F93822">
              <w:rPr>
                <w:rFonts w:eastAsia="Times New Roman" w:cstheme="minorHAnsi"/>
                <w:lang w:eastAsia="it-IT"/>
              </w:rPr>
              <w:t xml:space="preserve">  del  percorso</w:t>
            </w:r>
            <w:r w:rsidR="00DE275A" w:rsidRPr="00F93822">
              <w:rPr>
                <w:rFonts w:eastAsia="Times New Roman" w:cstheme="minorHAnsi"/>
                <w:lang w:eastAsia="it-IT"/>
              </w:rPr>
              <w:t xml:space="preserve"> </w:t>
            </w:r>
            <w:r w:rsidRPr="00F93822">
              <w:rPr>
                <w:rFonts w:eastAsia="Times New Roman" w:cstheme="minorHAnsi"/>
                <w:lang w:eastAsia="it-IT"/>
              </w:rPr>
              <w:lastRenderedPageBreak/>
              <w:t>universitario e accademico di formazione iniziale, i vincitori</w:t>
            </w:r>
            <w:r w:rsidR="00DE275A" w:rsidRPr="00F93822">
              <w:rPr>
                <w:rFonts w:eastAsia="Times New Roman" w:cstheme="minorHAnsi"/>
                <w:lang w:eastAsia="it-IT"/>
              </w:rPr>
              <w:t xml:space="preserve"> </w:t>
            </w:r>
            <w:r w:rsidRPr="00F93822">
              <w:rPr>
                <w:rFonts w:eastAsia="Times New Roman" w:cstheme="minorHAnsi"/>
                <w:lang w:eastAsia="it-IT"/>
              </w:rPr>
              <w:t>conseguono l'abilitazione all'insegnamento di cui all'articolo 2-ter,</w:t>
            </w:r>
            <w:r w:rsidR="00DE275A" w:rsidRPr="00F93822">
              <w:rPr>
                <w:rFonts w:eastAsia="Times New Roman" w:cstheme="minorHAnsi"/>
                <w:lang w:eastAsia="it-IT"/>
              </w:rPr>
              <w:t xml:space="preserve"> </w:t>
            </w:r>
            <w:r w:rsidRPr="00F93822">
              <w:rPr>
                <w:rFonts w:eastAsia="Times New Roman" w:cstheme="minorHAnsi"/>
                <w:lang w:eastAsia="it-IT"/>
              </w:rPr>
              <w:t>e sono, conseguentemente, assunti a tempo indeterminato e sottoposti</w:t>
            </w:r>
            <w:r w:rsidR="00DE275A" w:rsidRPr="00F93822">
              <w:rPr>
                <w:rFonts w:eastAsia="Times New Roman" w:cstheme="minorHAnsi"/>
                <w:lang w:eastAsia="it-IT"/>
              </w:rPr>
              <w:t xml:space="preserve"> </w:t>
            </w:r>
            <w:r w:rsidRPr="00F93822">
              <w:rPr>
                <w:rFonts w:eastAsia="Times New Roman" w:cstheme="minorHAnsi"/>
                <w:lang w:eastAsia="it-IT"/>
              </w:rPr>
              <w:t>al periodo annuale di prova in servizio, il cui positivo superamento</w:t>
            </w:r>
            <w:r w:rsidR="00DE275A" w:rsidRPr="00F93822">
              <w:rPr>
                <w:rFonts w:eastAsia="Times New Roman" w:cstheme="minorHAnsi"/>
                <w:lang w:eastAsia="it-IT"/>
              </w:rPr>
              <w:t xml:space="preserve"> </w:t>
            </w:r>
            <w:r w:rsidRPr="00F93822">
              <w:rPr>
                <w:rFonts w:eastAsia="Times New Roman" w:cstheme="minorHAnsi"/>
                <w:lang w:eastAsia="it-IT"/>
              </w:rPr>
              <w:t>determina la definitiva immissione in ruolo. Si applicano al suddetto</w:t>
            </w:r>
            <w:r w:rsidR="00DE275A" w:rsidRPr="00F93822">
              <w:rPr>
                <w:rFonts w:eastAsia="Times New Roman" w:cstheme="minorHAnsi"/>
                <w:lang w:eastAsia="it-IT"/>
              </w:rPr>
              <w:t xml:space="preserve"> </w:t>
            </w:r>
            <w:r w:rsidRPr="00F93822">
              <w:rPr>
                <w:rFonts w:eastAsia="Times New Roman" w:cstheme="minorHAnsi"/>
                <w:lang w:eastAsia="it-IT"/>
              </w:rPr>
              <w:t xml:space="preserve">anno di prova le disposizioni di cui all'articolo 13, comma 1. </w:t>
            </w:r>
          </w:p>
          <w:p w14:paraId="495CED73" w14:textId="0D0E20D5"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20E4CDD" w14:textId="29A7B10C"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13FEF74" w14:textId="2CD203AB"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FE37863" w14:textId="248E2976"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CD94FE2" w14:textId="37DA7DE6"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41CB081" w14:textId="6BAC176F"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40BDD9B" w14:textId="16416CE3"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6FAF151" w14:textId="44089AC0"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92587ED" w14:textId="4FDC5036"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1FDFB89" w14:textId="17A7A165"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4E76561" w14:textId="0C28EADF"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8C71C12" w14:textId="298C94B7"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131F079" w14:textId="43E30A14"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8067CFA" w14:textId="77777777" w:rsidR="004D6474" w:rsidRPr="00F93822" w:rsidRDefault="004D6474"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35021C3" w14:textId="77777777" w:rsidR="005B3DC0"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p>
          <w:p w14:paraId="559B5F06" w14:textId="7F957255"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4. Al fine di garantire la maggiore copertura delle classi di</w:t>
            </w:r>
            <w:r w:rsidR="00DE275A" w:rsidRPr="00F93822">
              <w:rPr>
                <w:rFonts w:eastAsia="Times New Roman" w:cstheme="minorHAnsi"/>
                <w:lang w:eastAsia="it-IT"/>
              </w:rPr>
              <w:t xml:space="preserve"> </w:t>
            </w:r>
            <w:r w:rsidRPr="00F93822">
              <w:rPr>
                <w:rFonts w:eastAsia="Times New Roman" w:cstheme="minorHAnsi"/>
                <w:lang w:eastAsia="it-IT"/>
              </w:rPr>
              <w:t xml:space="preserve">concorso A-26 Matematica e A-28 Matematica e Scienze, con </w:t>
            </w:r>
            <w:r w:rsidRPr="00F93822">
              <w:rPr>
                <w:rFonts w:eastAsia="Times New Roman" w:cstheme="minorHAnsi"/>
                <w:b/>
                <w:bCs/>
                <w:lang w:eastAsia="it-IT"/>
              </w:rPr>
              <w:t>decreto</w:t>
            </w:r>
            <w:r w:rsidRPr="00F93822">
              <w:rPr>
                <w:rFonts w:eastAsia="Times New Roman" w:cstheme="minorHAnsi"/>
                <w:lang w:eastAsia="it-IT"/>
              </w:rPr>
              <w:t xml:space="preserve"> del</w:t>
            </w:r>
            <w:r w:rsidR="00DE275A" w:rsidRPr="00F93822">
              <w:rPr>
                <w:rFonts w:eastAsia="Times New Roman" w:cstheme="minorHAnsi"/>
                <w:lang w:eastAsia="it-IT"/>
              </w:rPr>
              <w:t xml:space="preserve"> </w:t>
            </w:r>
            <w:proofErr w:type="gramStart"/>
            <w:r w:rsidRPr="00F93822">
              <w:rPr>
                <w:rFonts w:eastAsia="Times New Roman" w:cstheme="minorHAnsi"/>
                <w:lang w:eastAsia="it-IT"/>
              </w:rPr>
              <w:t>Ministro  dell'istruzione</w:t>
            </w:r>
            <w:proofErr w:type="gramEnd"/>
            <w:r w:rsidRPr="00F93822">
              <w:rPr>
                <w:rFonts w:eastAsia="Times New Roman" w:cstheme="minorHAnsi"/>
                <w:lang w:eastAsia="it-IT"/>
              </w:rPr>
              <w:t>,  di  concerto  con  il  Ministro</w:t>
            </w:r>
            <w:r w:rsidR="00DE275A" w:rsidRPr="00F93822">
              <w:rPr>
                <w:rFonts w:eastAsia="Times New Roman" w:cstheme="minorHAnsi"/>
                <w:lang w:eastAsia="it-IT"/>
              </w:rPr>
              <w:t xml:space="preserve"> </w:t>
            </w:r>
            <w:r w:rsidRPr="00F93822">
              <w:rPr>
                <w:rFonts w:eastAsia="Times New Roman" w:cstheme="minorHAnsi"/>
                <w:lang w:eastAsia="it-IT"/>
              </w:rPr>
              <w:t>dell'universit</w:t>
            </w:r>
            <w:r w:rsidR="00242954" w:rsidRPr="00F93822">
              <w:rPr>
                <w:rFonts w:eastAsia="Times New Roman" w:cstheme="minorHAnsi"/>
                <w:lang w:eastAsia="it-IT"/>
              </w:rPr>
              <w:t>à</w:t>
            </w:r>
            <w:r w:rsidRPr="00F93822">
              <w:rPr>
                <w:rFonts w:eastAsia="Times New Roman" w:cstheme="minorHAnsi"/>
                <w:lang w:eastAsia="it-IT"/>
              </w:rPr>
              <w:t xml:space="preserve"> e della ricerca, da adottare entro il </w:t>
            </w:r>
            <w:r w:rsidRPr="00F93822">
              <w:rPr>
                <w:rFonts w:eastAsia="Times New Roman" w:cstheme="minorHAnsi"/>
                <w:b/>
                <w:bCs/>
                <w:strike/>
                <w:lang w:eastAsia="it-IT"/>
              </w:rPr>
              <w:t>30 giugno</w:t>
            </w:r>
            <w:r w:rsidR="00DE275A" w:rsidRPr="00F93822">
              <w:rPr>
                <w:rFonts w:eastAsia="Times New Roman" w:cstheme="minorHAnsi"/>
                <w:b/>
                <w:bCs/>
                <w:strike/>
                <w:lang w:eastAsia="it-IT"/>
              </w:rPr>
              <w:t xml:space="preserve"> </w:t>
            </w:r>
            <w:r w:rsidRPr="00F93822">
              <w:rPr>
                <w:rFonts w:eastAsia="Times New Roman" w:cstheme="minorHAnsi"/>
                <w:b/>
                <w:bCs/>
                <w:strike/>
                <w:lang w:eastAsia="it-IT"/>
              </w:rPr>
              <w:t>2022</w:t>
            </w:r>
            <w:r w:rsidRPr="00F93822">
              <w:rPr>
                <w:rFonts w:eastAsia="Times New Roman" w:cstheme="minorHAnsi"/>
                <w:b/>
                <w:bCs/>
                <w:lang w:eastAsia="it-IT"/>
              </w:rPr>
              <w:t>,</w:t>
            </w:r>
            <w:r w:rsidRPr="00F93822">
              <w:rPr>
                <w:rFonts w:eastAsia="Times New Roman" w:cstheme="minorHAnsi"/>
                <w:lang w:eastAsia="it-IT"/>
              </w:rPr>
              <w:t xml:space="preserve"> i requisiti di accesso a tali classi di concorso possono essere</w:t>
            </w:r>
            <w:r w:rsidR="00DE275A" w:rsidRPr="00F93822">
              <w:rPr>
                <w:rFonts w:eastAsia="Times New Roman" w:cstheme="minorHAnsi"/>
                <w:lang w:eastAsia="it-IT"/>
              </w:rPr>
              <w:t xml:space="preserve"> </w:t>
            </w:r>
            <w:r w:rsidRPr="00F93822">
              <w:rPr>
                <w:rFonts w:eastAsia="Times New Roman" w:cstheme="minorHAnsi"/>
                <w:lang w:eastAsia="it-IT"/>
              </w:rPr>
              <w:t xml:space="preserve">integrati.»; </w:t>
            </w:r>
          </w:p>
          <w:p w14:paraId="4A30A002" w14:textId="77F34AE7" w:rsidR="004328E6" w:rsidRPr="00F93822" w:rsidRDefault="004328E6"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l) sono introdotti gli allegati A e B, allegati al presente</w:t>
            </w:r>
            <w:r w:rsidR="00DE275A" w:rsidRPr="00F93822">
              <w:rPr>
                <w:rFonts w:eastAsia="Times New Roman" w:cstheme="minorHAnsi"/>
                <w:lang w:eastAsia="it-IT"/>
              </w:rPr>
              <w:t xml:space="preserve"> </w:t>
            </w:r>
            <w:r w:rsidRPr="00F93822">
              <w:rPr>
                <w:rFonts w:eastAsia="Times New Roman" w:cstheme="minorHAnsi"/>
                <w:b/>
                <w:bCs/>
                <w:lang w:eastAsia="it-IT"/>
              </w:rPr>
              <w:t>decreto</w:t>
            </w:r>
            <w:r w:rsidRPr="00F93822">
              <w:rPr>
                <w:rFonts w:eastAsia="Times New Roman" w:cstheme="minorHAnsi"/>
                <w:lang w:eastAsia="it-IT"/>
              </w:rPr>
              <w:t xml:space="preserve">. </w:t>
            </w:r>
          </w:p>
          <w:p w14:paraId="65CDDE4D" w14:textId="2C00384A" w:rsidR="004328E6" w:rsidRPr="00F93822" w:rsidRDefault="004328E6" w:rsidP="003F10F6">
            <w:pPr>
              <w:jc w:val="both"/>
              <w:rPr>
                <w:rFonts w:cstheme="minorHAnsi"/>
              </w:rPr>
            </w:pPr>
          </w:p>
        </w:tc>
        <w:tc>
          <w:tcPr>
            <w:tcW w:w="4814" w:type="dxa"/>
          </w:tcPr>
          <w:p w14:paraId="2FBA2352" w14:textId="77777777" w:rsidR="00B34EC6" w:rsidRPr="00CE58D2" w:rsidRDefault="000E3DAE" w:rsidP="00CE58D2">
            <w:pPr>
              <w:pStyle w:val="NormaleWeb"/>
              <w:shd w:val="clear" w:color="auto" w:fill="FBFBFB"/>
              <w:spacing w:before="0" w:beforeAutospacing="0" w:after="0" w:afterAutospacing="0"/>
              <w:jc w:val="center"/>
              <w:rPr>
                <w:rStyle w:val="Enfasigrassetto"/>
                <w:rFonts w:asciiTheme="minorHAnsi" w:hAnsiTheme="minorHAnsi" w:cstheme="minorHAnsi"/>
                <w:color w:val="000000"/>
                <w:sz w:val="22"/>
                <w:szCs w:val="22"/>
              </w:rPr>
            </w:pPr>
            <w:r w:rsidRPr="00CE58D2">
              <w:rPr>
                <w:rStyle w:val="Enfasigrassetto"/>
                <w:rFonts w:asciiTheme="minorHAnsi" w:hAnsiTheme="minorHAnsi" w:cstheme="minorHAnsi"/>
                <w:color w:val="000000"/>
                <w:sz w:val="22"/>
                <w:szCs w:val="22"/>
              </w:rPr>
              <w:lastRenderedPageBreak/>
              <w:t>Articolo 44</w:t>
            </w:r>
          </w:p>
          <w:p w14:paraId="7AB7B0A8" w14:textId="3F421510" w:rsidR="000E3DAE" w:rsidRPr="00CE58D2" w:rsidRDefault="000E3DAE" w:rsidP="00CE58D2">
            <w:pPr>
              <w:pStyle w:val="NormaleWeb"/>
              <w:shd w:val="clear" w:color="auto" w:fill="FBFBFB"/>
              <w:spacing w:before="0" w:beforeAutospacing="0" w:after="0" w:afterAutospacing="0"/>
              <w:jc w:val="center"/>
              <w:rPr>
                <w:rStyle w:val="Enfasigrassetto"/>
                <w:rFonts w:asciiTheme="minorHAnsi" w:hAnsiTheme="minorHAnsi" w:cstheme="minorHAnsi"/>
                <w:color w:val="000000"/>
                <w:sz w:val="22"/>
                <w:szCs w:val="22"/>
              </w:rPr>
            </w:pPr>
            <w:r w:rsidRPr="00CE58D2">
              <w:rPr>
                <w:rStyle w:val="Enfasigrassetto"/>
                <w:rFonts w:asciiTheme="minorHAnsi" w:hAnsiTheme="minorHAnsi" w:cstheme="minorHAnsi"/>
                <w:color w:val="000000"/>
                <w:sz w:val="22"/>
                <w:szCs w:val="22"/>
              </w:rPr>
              <w:t>(</w:t>
            </w:r>
            <w:r w:rsidRPr="0057550F">
              <w:rPr>
                <w:rStyle w:val="Enfasicorsivo"/>
                <w:rFonts w:asciiTheme="minorHAnsi" w:hAnsiTheme="minorHAnsi" w:cstheme="minorHAnsi"/>
                <w:b/>
                <w:bCs/>
                <w:color w:val="000000"/>
                <w:sz w:val="22"/>
                <w:szCs w:val="22"/>
              </w:rPr>
              <w:t>Formazione iniziale e continua dei docenti delle scuole secondarie</w:t>
            </w:r>
            <w:r w:rsidRPr="0057550F">
              <w:rPr>
                <w:rStyle w:val="Enfasigrassetto"/>
                <w:rFonts w:asciiTheme="minorHAnsi" w:hAnsiTheme="minorHAnsi" w:cstheme="minorHAnsi"/>
                <w:b w:val="0"/>
                <w:bCs w:val="0"/>
                <w:color w:val="000000"/>
                <w:sz w:val="22"/>
                <w:szCs w:val="22"/>
              </w:rPr>
              <w:t>)</w:t>
            </w:r>
          </w:p>
          <w:p w14:paraId="652EDD21" w14:textId="6E9DC5C0" w:rsidR="00B34EC6" w:rsidRDefault="00B34EC6"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p>
          <w:p w14:paraId="35B84E69" w14:textId="77777777" w:rsidR="00CE58D2" w:rsidRPr="00B34EC6" w:rsidRDefault="00CE58D2"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p>
          <w:p w14:paraId="6BF8E82C" w14:textId="7AA4EF21" w:rsidR="00CE58D2" w:rsidRDefault="00CE58D2"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r w:rsidRPr="00B34EC6">
              <w:rPr>
                <w:rStyle w:val="Enfasigrassetto"/>
                <w:rFonts w:asciiTheme="minorHAnsi" w:hAnsiTheme="minorHAnsi" w:cstheme="minorHAnsi"/>
                <w:b w:val="0"/>
                <w:bCs w:val="0"/>
                <w:color w:val="000000"/>
                <w:sz w:val="22"/>
                <w:szCs w:val="22"/>
              </w:rPr>
              <w:t>1. Al decreto legislativo 13 aprile 2017, n. 59, sono apportate le seguenti modificazioni:</w:t>
            </w:r>
          </w:p>
          <w:p w14:paraId="2476AECA" w14:textId="77777777" w:rsidR="00CE58D2" w:rsidRPr="00B34EC6" w:rsidRDefault="00CE58D2"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p>
          <w:p w14:paraId="77341453" w14:textId="737AD3D5" w:rsidR="00CE58D2" w:rsidRDefault="00CE58D2"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r w:rsidRPr="00B34EC6">
              <w:rPr>
                <w:rStyle w:val="Enfasigrassetto"/>
                <w:rFonts w:asciiTheme="minorHAnsi" w:hAnsiTheme="minorHAnsi" w:cstheme="minorHAnsi"/>
                <w:b w:val="0"/>
                <w:bCs w:val="0"/>
                <w:color w:val="000000"/>
                <w:sz w:val="22"/>
                <w:szCs w:val="22"/>
              </w:rPr>
              <w:t>a) la rubrica del Capo I è sostituita dalla seguente: «Articolazione</w:t>
            </w:r>
            <w:r>
              <w:rPr>
                <w:rStyle w:val="Enfasigrassetto"/>
                <w:rFonts w:asciiTheme="minorHAnsi" w:hAnsiTheme="minorHAnsi" w:cstheme="minorHAnsi"/>
                <w:b w:val="0"/>
                <w:bCs w:val="0"/>
                <w:color w:val="000000"/>
                <w:sz w:val="22"/>
                <w:szCs w:val="22"/>
              </w:rPr>
              <w:t xml:space="preserve"> </w:t>
            </w:r>
            <w:r w:rsidRPr="00B34EC6">
              <w:rPr>
                <w:rStyle w:val="Enfasigrassetto"/>
                <w:rFonts w:asciiTheme="minorHAnsi" w:hAnsiTheme="minorHAnsi" w:cstheme="minorHAnsi"/>
                <w:b w:val="0"/>
                <w:bCs w:val="0"/>
                <w:color w:val="000000"/>
                <w:sz w:val="22"/>
                <w:szCs w:val="22"/>
              </w:rPr>
              <w:t>e obiettivi della formazione dei docenti e selezione per concorso»;</w:t>
            </w:r>
          </w:p>
          <w:p w14:paraId="4A1D7E5A" w14:textId="77777777" w:rsidR="00CE58D2" w:rsidRPr="00B34EC6" w:rsidRDefault="00CE58D2"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p>
          <w:p w14:paraId="23FCB3FB" w14:textId="77777777" w:rsidR="00CE58D2" w:rsidRPr="00B34EC6" w:rsidRDefault="00CE58D2"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b) l'articolo 1 è sostituito dal seguente:</w:t>
            </w:r>
          </w:p>
          <w:p w14:paraId="30917987" w14:textId="77777777" w:rsidR="00CE58D2" w:rsidRPr="00B34EC6" w:rsidRDefault="00CE58D2"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«Art. 1 (Modello integrato di formazione e di abilitazione dei docenti).</w:t>
            </w:r>
          </w:p>
          <w:p w14:paraId="69D526BD" w14:textId="5037A5DB" w:rsidR="000E3DAE" w:rsidRPr="00B34EC6" w:rsidRDefault="00CE58D2"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1. Al fine di elevare la qualificazione professionale dei docenti delle scuole secondarie basandola su un modello formativo strutturato e raccordato tra le università, le istituzioni dell'alta formazione artistica musicale e coreutica (AFAM)</w:t>
            </w:r>
            <w:r w:rsidR="00736694">
              <w:rPr>
                <w:rStyle w:val="Enfasigrassetto"/>
                <w:rFonts w:asciiTheme="minorHAnsi" w:hAnsiTheme="minorHAnsi" w:cstheme="minorHAnsi"/>
                <w:b w:val="0"/>
                <w:bCs w:val="0"/>
                <w:color w:val="000000"/>
                <w:sz w:val="22"/>
                <w:szCs w:val="22"/>
              </w:rPr>
              <w:t xml:space="preserve"> e le scuole, idoneo a sviluppare coerentemente</w:t>
            </w:r>
            <w:r w:rsidRPr="00B34EC6">
              <w:rPr>
                <w:rStyle w:val="Enfasigrassetto"/>
                <w:rFonts w:asciiTheme="minorHAnsi" w:hAnsiTheme="minorHAnsi" w:cstheme="minorHAnsi"/>
                <w:b w:val="0"/>
                <w:bCs w:val="0"/>
                <w:color w:val="000000"/>
                <w:sz w:val="22"/>
                <w:szCs w:val="22"/>
              </w:rPr>
              <w:t xml:space="preserve"> </w:t>
            </w:r>
            <w:r w:rsidR="000E3DAE" w:rsidRPr="00B34EC6">
              <w:rPr>
                <w:rStyle w:val="Enfasigrassetto"/>
                <w:rFonts w:asciiTheme="minorHAnsi" w:hAnsiTheme="minorHAnsi" w:cstheme="minorHAnsi"/>
                <w:b w:val="0"/>
                <w:bCs w:val="0"/>
                <w:color w:val="000000"/>
                <w:sz w:val="22"/>
                <w:szCs w:val="22"/>
              </w:rPr>
              <w:t>le competenze necessarie per l'esercizio della professione di insegnante, nonché per dare attuazione alla riforma della formazione dei docenti prevista nel Piano nazionale di ripresa e resilienza, è introdotto un percorso universitario e accademico di formazione iniziale e abilitazione dei docenti di posto comune, compresi gli insegnanti tecnico-pratici, delle scuole secondarie di primo e secondo grado.</w:t>
            </w:r>
          </w:p>
          <w:p w14:paraId="313C0896"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2. Il percorso di formazione iniziale, selezione e prova, in particolare, ha l'obiettivo di sviluppare e di accertare nei futuri docenti:</w:t>
            </w:r>
          </w:p>
          <w:p w14:paraId="672239DB"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 xml:space="preserve">a) le competenze culturali, disciplinari, pedagogiche, </w:t>
            </w:r>
            <w:r w:rsidRPr="00736694">
              <w:rPr>
                <w:rStyle w:val="Enfasigrassetto"/>
                <w:rFonts w:asciiTheme="minorHAnsi" w:hAnsiTheme="minorHAnsi" w:cstheme="minorHAnsi"/>
                <w:b w:val="0"/>
                <w:bCs w:val="0"/>
                <w:color w:val="FF0000"/>
                <w:sz w:val="22"/>
                <w:szCs w:val="22"/>
              </w:rPr>
              <w:t>psicopedagogiche,</w:t>
            </w:r>
            <w:r w:rsidRPr="00B34EC6">
              <w:rPr>
                <w:rStyle w:val="Enfasigrassetto"/>
                <w:rFonts w:asciiTheme="minorHAnsi" w:hAnsiTheme="minorHAnsi" w:cstheme="minorHAnsi"/>
                <w:b w:val="0"/>
                <w:bCs w:val="0"/>
                <w:color w:val="000000"/>
                <w:sz w:val="22"/>
                <w:szCs w:val="22"/>
              </w:rPr>
              <w:t xml:space="preserve"> didattiche e metodologiche, specie quelle dell'inclusione </w:t>
            </w:r>
            <w:r w:rsidRPr="00736694">
              <w:rPr>
                <w:rStyle w:val="Enfasigrassetto"/>
                <w:rFonts w:asciiTheme="minorHAnsi" w:hAnsiTheme="minorHAnsi" w:cstheme="minorHAnsi"/>
                <w:b w:val="0"/>
                <w:bCs w:val="0"/>
                <w:color w:val="FF0000"/>
                <w:sz w:val="22"/>
                <w:szCs w:val="22"/>
              </w:rPr>
              <w:t>e della partecipazione degli studenti</w:t>
            </w:r>
            <w:r w:rsidRPr="00B34EC6">
              <w:rPr>
                <w:rStyle w:val="Enfasigrassetto"/>
                <w:rFonts w:asciiTheme="minorHAnsi" w:hAnsiTheme="minorHAnsi" w:cstheme="minorHAnsi"/>
                <w:b w:val="0"/>
                <w:bCs w:val="0"/>
                <w:color w:val="000000"/>
                <w:sz w:val="22"/>
                <w:szCs w:val="22"/>
              </w:rPr>
              <w:t>, rispetto ai nuclei basilari dei saperi e ai traguardi di competenza fissati per gli studenti;</w:t>
            </w:r>
          </w:p>
          <w:p w14:paraId="27127ED2"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 xml:space="preserve">b) le competenze proprie della professione di docente, in particolare pedagogiche, </w:t>
            </w:r>
            <w:r w:rsidRPr="00736694">
              <w:rPr>
                <w:rStyle w:val="Enfasigrassetto"/>
                <w:rFonts w:asciiTheme="minorHAnsi" w:hAnsiTheme="minorHAnsi" w:cstheme="minorHAnsi"/>
                <w:b w:val="0"/>
                <w:bCs w:val="0"/>
                <w:color w:val="FF0000"/>
                <w:sz w:val="22"/>
                <w:szCs w:val="22"/>
              </w:rPr>
              <w:t>psicopedagogiche</w:t>
            </w:r>
            <w:r w:rsidRPr="00B34EC6">
              <w:rPr>
                <w:rStyle w:val="Enfasigrassetto"/>
                <w:rFonts w:asciiTheme="minorHAnsi" w:hAnsiTheme="minorHAnsi" w:cstheme="minorHAnsi"/>
                <w:b w:val="0"/>
                <w:bCs w:val="0"/>
                <w:color w:val="000000"/>
                <w:sz w:val="22"/>
                <w:szCs w:val="22"/>
              </w:rPr>
              <w:t xml:space="preserve">, relazionali, </w:t>
            </w:r>
            <w:r w:rsidRPr="00736694">
              <w:rPr>
                <w:rStyle w:val="Enfasigrassetto"/>
                <w:rFonts w:asciiTheme="minorHAnsi" w:hAnsiTheme="minorHAnsi" w:cstheme="minorHAnsi"/>
                <w:b w:val="0"/>
                <w:bCs w:val="0"/>
                <w:color w:val="FF0000"/>
                <w:sz w:val="22"/>
                <w:szCs w:val="22"/>
              </w:rPr>
              <w:t>orientative,</w:t>
            </w:r>
            <w:r w:rsidRPr="00B34EC6">
              <w:rPr>
                <w:rStyle w:val="Enfasigrassetto"/>
                <w:rFonts w:asciiTheme="minorHAnsi" w:hAnsiTheme="minorHAnsi" w:cstheme="minorHAnsi"/>
                <w:b w:val="0"/>
                <w:bCs w:val="0"/>
                <w:color w:val="000000"/>
                <w:sz w:val="22"/>
                <w:szCs w:val="22"/>
              </w:rPr>
              <w:t xml:space="preserve"> valutative, organizzative, </w:t>
            </w:r>
            <w:r w:rsidRPr="00736694">
              <w:rPr>
                <w:rStyle w:val="Enfasigrassetto"/>
                <w:rFonts w:asciiTheme="minorHAnsi" w:hAnsiTheme="minorHAnsi" w:cstheme="minorHAnsi"/>
                <w:b w:val="0"/>
                <w:bCs w:val="0"/>
                <w:color w:val="FF0000"/>
                <w:sz w:val="22"/>
                <w:szCs w:val="22"/>
              </w:rPr>
              <w:t>didattiche</w:t>
            </w:r>
            <w:r w:rsidRPr="00B34EC6">
              <w:rPr>
                <w:rStyle w:val="Enfasigrassetto"/>
                <w:rFonts w:asciiTheme="minorHAnsi" w:hAnsiTheme="minorHAnsi" w:cstheme="minorHAnsi"/>
                <w:b w:val="0"/>
                <w:bCs w:val="0"/>
                <w:color w:val="000000"/>
                <w:sz w:val="22"/>
                <w:szCs w:val="22"/>
              </w:rPr>
              <w:t xml:space="preserve"> e tecnologiche, integrate in modo equilibrato con i saperi disciplinari nonché con le competenze giuridiche in specie relative alla legislazione scolastica;</w:t>
            </w:r>
          </w:p>
          <w:p w14:paraId="0B980639"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 xml:space="preserve">c) la capacità di progettare, </w:t>
            </w:r>
            <w:r w:rsidRPr="009466DE">
              <w:rPr>
                <w:rStyle w:val="Enfasigrassetto"/>
                <w:rFonts w:asciiTheme="minorHAnsi" w:hAnsiTheme="minorHAnsi" w:cstheme="minorHAnsi"/>
                <w:b w:val="0"/>
                <w:bCs w:val="0"/>
                <w:color w:val="FF0000"/>
                <w:sz w:val="22"/>
                <w:szCs w:val="22"/>
              </w:rPr>
              <w:t xml:space="preserve">anche tramite attività di programmazione di gruppo e tutoraggio tra pari, </w:t>
            </w:r>
            <w:r w:rsidRPr="00B34EC6">
              <w:rPr>
                <w:rStyle w:val="Enfasigrassetto"/>
                <w:rFonts w:asciiTheme="minorHAnsi" w:hAnsiTheme="minorHAnsi" w:cstheme="minorHAnsi"/>
                <w:b w:val="0"/>
                <w:bCs w:val="0"/>
                <w:color w:val="000000"/>
                <w:sz w:val="22"/>
                <w:szCs w:val="22"/>
              </w:rPr>
              <w:t xml:space="preserve">percorsi didattici flessibili e adeguati alle capacità e ai talenti degli studenti da promuovere nel contesto scolastico, </w:t>
            </w:r>
            <w:r w:rsidRPr="009466DE">
              <w:rPr>
                <w:rStyle w:val="Enfasigrassetto"/>
                <w:rFonts w:asciiTheme="minorHAnsi" w:hAnsiTheme="minorHAnsi" w:cstheme="minorHAnsi"/>
                <w:b w:val="0"/>
                <w:bCs w:val="0"/>
                <w:color w:val="FF0000"/>
                <w:sz w:val="22"/>
                <w:szCs w:val="22"/>
              </w:rPr>
              <w:t xml:space="preserve">in sinergia con il territorio e la comunità educante, </w:t>
            </w:r>
            <w:r w:rsidRPr="00B34EC6">
              <w:rPr>
                <w:rStyle w:val="Enfasigrassetto"/>
                <w:rFonts w:asciiTheme="minorHAnsi" w:hAnsiTheme="minorHAnsi" w:cstheme="minorHAnsi"/>
                <w:b w:val="0"/>
                <w:bCs w:val="0"/>
                <w:color w:val="000000"/>
                <w:sz w:val="22"/>
                <w:szCs w:val="22"/>
              </w:rPr>
              <w:t xml:space="preserve">al fine di favorire l'apprendimento critico e consapevole, </w:t>
            </w:r>
            <w:r w:rsidRPr="009466DE">
              <w:rPr>
                <w:rStyle w:val="Enfasigrassetto"/>
                <w:rFonts w:asciiTheme="minorHAnsi" w:hAnsiTheme="minorHAnsi" w:cstheme="minorHAnsi"/>
                <w:b w:val="0"/>
                <w:bCs w:val="0"/>
                <w:color w:val="FF0000"/>
                <w:sz w:val="22"/>
                <w:szCs w:val="22"/>
              </w:rPr>
              <w:t>l'orientamento, nonché</w:t>
            </w:r>
            <w:r w:rsidRPr="00B34EC6">
              <w:rPr>
                <w:rStyle w:val="Enfasigrassetto"/>
                <w:rFonts w:asciiTheme="minorHAnsi" w:hAnsiTheme="minorHAnsi" w:cstheme="minorHAnsi"/>
                <w:b w:val="0"/>
                <w:bCs w:val="0"/>
                <w:color w:val="000000"/>
                <w:sz w:val="22"/>
                <w:szCs w:val="22"/>
              </w:rPr>
              <w:t xml:space="preserve"> </w:t>
            </w:r>
            <w:r w:rsidRPr="00B34EC6">
              <w:rPr>
                <w:rStyle w:val="Enfasigrassetto"/>
                <w:rFonts w:asciiTheme="minorHAnsi" w:hAnsiTheme="minorHAnsi" w:cstheme="minorHAnsi"/>
                <w:b w:val="0"/>
                <w:bCs w:val="0"/>
                <w:color w:val="000000"/>
                <w:sz w:val="22"/>
                <w:szCs w:val="22"/>
              </w:rPr>
              <w:lastRenderedPageBreak/>
              <w:t xml:space="preserve">l'acquisizione delle competenze trasversali da parte degli studenti, </w:t>
            </w:r>
            <w:r w:rsidRPr="00427A77">
              <w:rPr>
                <w:rStyle w:val="Enfasigrassetto"/>
                <w:rFonts w:asciiTheme="minorHAnsi" w:hAnsiTheme="minorHAnsi" w:cstheme="minorHAnsi"/>
                <w:b w:val="0"/>
                <w:bCs w:val="0"/>
                <w:color w:val="FF0000"/>
                <w:sz w:val="22"/>
                <w:szCs w:val="22"/>
              </w:rPr>
              <w:t>tenendo conto delle soggettività e dei bisogni educativi specifici di ciascuno di essi</w:t>
            </w:r>
            <w:r w:rsidRPr="00B34EC6">
              <w:rPr>
                <w:rStyle w:val="Enfasigrassetto"/>
                <w:rFonts w:asciiTheme="minorHAnsi" w:hAnsiTheme="minorHAnsi" w:cstheme="minorHAnsi"/>
                <w:b w:val="0"/>
                <w:bCs w:val="0"/>
                <w:color w:val="000000"/>
                <w:sz w:val="22"/>
                <w:szCs w:val="22"/>
              </w:rPr>
              <w:t>;</w:t>
            </w:r>
          </w:p>
          <w:p w14:paraId="62337A91"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d) la capacità di svolgere con consapevolezza i compiti connessi con la funzione di docente e con l'organizzazione scolastica e la deontologia professionale.</w:t>
            </w:r>
          </w:p>
          <w:p w14:paraId="6BF1FFEA" w14:textId="039120C0" w:rsidR="000E3DAE"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FF0000"/>
                <w:sz w:val="22"/>
                <w:szCs w:val="22"/>
              </w:rPr>
            </w:pPr>
            <w:r w:rsidRPr="00B34EC6">
              <w:rPr>
                <w:rStyle w:val="Enfasigrassetto"/>
                <w:rFonts w:asciiTheme="minorHAnsi" w:hAnsiTheme="minorHAnsi" w:cstheme="minorHAnsi"/>
                <w:b w:val="0"/>
                <w:bCs w:val="0"/>
                <w:color w:val="000000"/>
                <w:sz w:val="22"/>
                <w:szCs w:val="22"/>
              </w:rPr>
              <w:t>3. La formazione continua obbligatoria al pari di quella continua incentivata di cui all'articolo 16</w:t>
            </w:r>
            <w:r w:rsidRPr="00B34EC6">
              <w:rPr>
                <w:rStyle w:val="Enfasicorsivo"/>
                <w:rFonts w:asciiTheme="minorHAnsi" w:hAnsiTheme="minorHAnsi" w:cstheme="minorHAnsi"/>
                <w:color w:val="000000"/>
                <w:sz w:val="22"/>
                <w:szCs w:val="22"/>
              </w:rPr>
              <w:t>-ter </w:t>
            </w:r>
            <w:r w:rsidRPr="00B34EC6">
              <w:rPr>
                <w:rStyle w:val="Enfasigrassetto"/>
                <w:rFonts w:asciiTheme="minorHAnsi" w:hAnsiTheme="minorHAnsi" w:cstheme="minorHAnsi"/>
                <w:b w:val="0"/>
                <w:bCs w:val="0"/>
                <w:color w:val="000000"/>
                <w:sz w:val="22"/>
                <w:szCs w:val="22"/>
              </w:rPr>
              <w:t xml:space="preserve">dei docenti di ruolo prosegue e completa la loro formazione iniziale secondo un sistema integrato, coerente con le finalità di innovazione del lavoro pubblico e coesione sociale, volto a metodologie didattiche innovative e a competenze linguistiche e digitali, </w:t>
            </w:r>
            <w:r w:rsidRPr="00FA54C9">
              <w:rPr>
                <w:rStyle w:val="Enfasigrassetto"/>
                <w:rFonts w:asciiTheme="minorHAnsi" w:hAnsiTheme="minorHAnsi" w:cstheme="minorHAnsi"/>
                <w:b w:val="0"/>
                <w:bCs w:val="0"/>
                <w:color w:val="FF0000"/>
                <w:sz w:val="22"/>
                <w:szCs w:val="22"/>
              </w:rPr>
              <w:t xml:space="preserve">pedagogiche, psicopedagogiche, nonché a competenze volte a favorire la partecipazione degli studenti. </w:t>
            </w:r>
            <w:r w:rsidRPr="00B34EC6">
              <w:rPr>
                <w:rStyle w:val="Enfasigrassetto"/>
                <w:rFonts w:asciiTheme="minorHAnsi" w:hAnsiTheme="minorHAnsi" w:cstheme="minorHAnsi"/>
                <w:b w:val="0"/>
                <w:bCs w:val="0"/>
                <w:color w:val="000000"/>
                <w:sz w:val="22"/>
                <w:szCs w:val="22"/>
              </w:rPr>
              <w:t>Per la realizzazione di questo obiettivo la Scuola di alta formazione dell'istruzione di cui all'articolo 16</w:t>
            </w:r>
            <w:r w:rsidRPr="00B34EC6">
              <w:rPr>
                <w:rStyle w:val="Enfasicorsivo"/>
                <w:rFonts w:asciiTheme="minorHAnsi" w:hAnsiTheme="minorHAnsi" w:cstheme="minorHAnsi"/>
                <w:color w:val="000000"/>
                <w:sz w:val="22"/>
                <w:szCs w:val="22"/>
              </w:rPr>
              <w:t>-bis</w:t>
            </w:r>
            <w:r w:rsidRPr="00B34EC6">
              <w:rPr>
                <w:rStyle w:val="Enfasigrassetto"/>
                <w:rFonts w:asciiTheme="minorHAnsi" w:hAnsiTheme="minorHAnsi" w:cstheme="minorHAnsi"/>
                <w:b w:val="0"/>
                <w:bCs w:val="0"/>
                <w:color w:val="000000"/>
                <w:sz w:val="22"/>
                <w:szCs w:val="22"/>
              </w:rPr>
              <w:t xml:space="preserve">, in stretto raccordo con le istituzioni scolastiche, oltre ad indirizzare lo sviluppo delle attività formative del personale scolastico, indica e aggiorna le esigenze della formazione iniziale degli insegnanti. </w:t>
            </w:r>
            <w:r w:rsidRPr="00FA54C9">
              <w:rPr>
                <w:rStyle w:val="Enfasigrassetto"/>
                <w:rFonts w:asciiTheme="minorHAnsi" w:hAnsiTheme="minorHAnsi" w:cstheme="minorHAnsi"/>
                <w:b w:val="0"/>
                <w:bCs w:val="0"/>
                <w:color w:val="FF0000"/>
                <w:sz w:val="22"/>
                <w:szCs w:val="22"/>
              </w:rPr>
              <w:t>Le iniziative formative di cui al presente comma sono definite, per i profili di competenza, dalla contrattazione collettiva»;</w:t>
            </w:r>
          </w:p>
          <w:p w14:paraId="71A2236A" w14:textId="77777777" w:rsidR="00613022" w:rsidRPr="00FA54C9" w:rsidRDefault="00613022"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p>
          <w:p w14:paraId="3DF39BC9"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c) l'articolo 2 è sostituito dal seguente:</w:t>
            </w:r>
          </w:p>
          <w:p w14:paraId="45AC3786"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«Art. 2 (Sistema di formazione iniziale e accesso in ruolo).</w:t>
            </w:r>
          </w:p>
          <w:p w14:paraId="7ADAF0C9"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1. Il sistema di formazione iniziale e di accesso in ruolo a tempo indeterminato si articola in:</w:t>
            </w:r>
          </w:p>
          <w:p w14:paraId="3C543872" w14:textId="74358627" w:rsidR="000E3DAE"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FF0000"/>
                <w:sz w:val="22"/>
                <w:szCs w:val="22"/>
              </w:rPr>
            </w:pPr>
            <w:r w:rsidRPr="00B34EC6">
              <w:rPr>
                <w:rStyle w:val="Enfasigrassetto"/>
                <w:rFonts w:asciiTheme="minorHAnsi" w:hAnsiTheme="minorHAnsi" w:cstheme="minorHAnsi"/>
                <w:b w:val="0"/>
                <w:bCs w:val="0"/>
                <w:color w:val="000000"/>
                <w:sz w:val="22"/>
                <w:szCs w:val="22"/>
              </w:rPr>
              <w:t xml:space="preserve">a) un percorso universitario e accademico abilitante di formazione iniziale corrispondente a non meno di 60 crediti formativi universitari o accademici, di seguito denominati CFU/CFA, nel quale sono acquisite dagli aspiranti docenti competenze </w:t>
            </w:r>
            <w:r w:rsidRPr="00E01A4A">
              <w:rPr>
                <w:rStyle w:val="Enfasigrassetto"/>
                <w:rFonts w:asciiTheme="minorHAnsi" w:hAnsiTheme="minorHAnsi" w:cstheme="minorHAnsi"/>
                <w:b w:val="0"/>
                <w:bCs w:val="0"/>
                <w:color w:val="FF0000"/>
                <w:sz w:val="22"/>
                <w:szCs w:val="22"/>
              </w:rPr>
              <w:t>di cui al Profilo conclusivo delle competenze professionali del docente abilitato di cui al comma 5</w:t>
            </w:r>
            <w:r w:rsidRPr="00E01A4A">
              <w:rPr>
                <w:rStyle w:val="Enfasicorsivo"/>
                <w:rFonts w:asciiTheme="minorHAnsi" w:hAnsiTheme="minorHAnsi" w:cstheme="minorHAnsi"/>
                <w:color w:val="FF0000"/>
                <w:sz w:val="22"/>
                <w:szCs w:val="22"/>
              </w:rPr>
              <w:t>-bis </w:t>
            </w:r>
            <w:r w:rsidRPr="00E01A4A">
              <w:rPr>
                <w:rStyle w:val="Enfasigrassetto"/>
                <w:rFonts w:asciiTheme="minorHAnsi" w:hAnsiTheme="minorHAnsi" w:cstheme="minorHAnsi"/>
                <w:b w:val="0"/>
                <w:bCs w:val="0"/>
                <w:color w:val="FF0000"/>
                <w:sz w:val="22"/>
                <w:szCs w:val="22"/>
              </w:rPr>
              <w:t>dell'art. 2</w:t>
            </w:r>
            <w:r w:rsidRPr="00E01A4A">
              <w:rPr>
                <w:rStyle w:val="Enfasicorsivo"/>
                <w:rFonts w:asciiTheme="minorHAnsi" w:hAnsiTheme="minorHAnsi" w:cstheme="minorHAnsi"/>
                <w:color w:val="FF0000"/>
                <w:sz w:val="22"/>
                <w:szCs w:val="22"/>
              </w:rPr>
              <w:t>-bis</w:t>
            </w:r>
            <w:r w:rsidRPr="00E01A4A">
              <w:rPr>
                <w:rStyle w:val="Enfasigrassetto"/>
                <w:rFonts w:asciiTheme="minorHAnsi" w:hAnsiTheme="minorHAnsi" w:cstheme="minorHAnsi"/>
                <w:b w:val="0"/>
                <w:bCs w:val="0"/>
                <w:color w:val="FF0000"/>
                <w:sz w:val="22"/>
                <w:szCs w:val="22"/>
              </w:rPr>
              <w:t>;</w:t>
            </w:r>
          </w:p>
          <w:p w14:paraId="44686EB1" w14:textId="77777777" w:rsidR="00613022" w:rsidRPr="00E01A4A" w:rsidRDefault="00613022"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p>
          <w:p w14:paraId="060636C6"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b) un concorso pubblico nazionale, indetto su base regionale o interregionale;</w:t>
            </w:r>
          </w:p>
          <w:p w14:paraId="376FF6BD"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c) un periodo di prova in servizio di durata annuale con test finale e valutazione conclusiva.</w:t>
            </w:r>
          </w:p>
          <w:p w14:paraId="11950D8E" w14:textId="77777777" w:rsidR="00032999"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r w:rsidRPr="00B34EC6">
              <w:rPr>
                <w:rStyle w:val="Enfasigrassetto"/>
                <w:rFonts w:asciiTheme="minorHAnsi" w:hAnsiTheme="minorHAnsi" w:cstheme="minorHAnsi"/>
                <w:b w:val="0"/>
                <w:bCs w:val="0"/>
                <w:color w:val="000000"/>
                <w:sz w:val="22"/>
                <w:szCs w:val="22"/>
              </w:rPr>
              <w:t>2. La formazione iniziale dei docenti è progettata e realizzata in coordinamento con il Piano nazionale di formazione di cui all'articolo 1, comma 124, della legge 13 luglio 2015, n. 107, nonché con la formazione continua incentivata di cui all'articolo 16</w:t>
            </w:r>
            <w:r w:rsidRPr="00B34EC6">
              <w:rPr>
                <w:rStyle w:val="Enfasicorsivo"/>
                <w:rFonts w:asciiTheme="minorHAnsi" w:hAnsiTheme="minorHAnsi" w:cstheme="minorHAnsi"/>
                <w:color w:val="000000"/>
                <w:sz w:val="22"/>
                <w:szCs w:val="22"/>
              </w:rPr>
              <w:t>-ter</w:t>
            </w:r>
            <w:r w:rsidRPr="00B34EC6">
              <w:rPr>
                <w:rStyle w:val="Enfasigrassetto"/>
                <w:rFonts w:asciiTheme="minorHAnsi" w:hAnsiTheme="minorHAnsi" w:cstheme="minorHAnsi"/>
                <w:b w:val="0"/>
                <w:bCs w:val="0"/>
                <w:color w:val="000000"/>
                <w:sz w:val="22"/>
                <w:szCs w:val="22"/>
              </w:rPr>
              <w:t xml:space="preserve">, e consta di un percorso universitario e accademico specifico finalizzato all'acquisizione di elevate competenze linguistiche e digitali, nonché di </w:t>
            </w:r>
            <w:r w:rsidRPr="00B34EC6">
              <w:rPr>
                <w:rStyle w:val="Enfasigrassetto"/>
                <w:rFonts w:asciiTheme="minorHAnsi" w:hAnsiTheme="minorHAnsi" w:cstheme="minorHAnsi"/>
                <w:b w:val="0"/>
                <w:bCs w:val="0"/>
                <w:color w:val="000000"/>
                <w:sz w:val="22"/>
                <w:szCs w:val="22"/>
              </w:rPr>
              <w:lastRenderedPageBreak/>
              <w:t xml:space="preserve">conoscenze e competenze teoriche e pratiche inerenti allo sviluppo e alla valorizzazione </w:t>
            </w:r>
            <w:r w:rsidRPr="00032999">
              <w:rPr>
                <w:rStyle w:val="Enfasigrassetto"/>
                <w:rFonts w:asciiTheme="minorHAnsi" w:hAnsiTheme="minorHAnsi" w:cstheme="minorHAnsi"/>
                <w:b w:val="0"/>
                <w:bCs w:val="0"/>
                <w:sz w:val="22"/>
                <w:szCs w:val="22"/>
              </w:rPr>
              <w:t xml:space="preserve">della professione del docente negli </w:t>
            </w:r>
            <w:r w:rsidRPr="00B34EC6">
              <w:rPr>
                <w:rStyle w:val="Enfasigrassetto"/>
                <w:rFonts w:asciiTheme="minorHAnsi" w:hAnsiTheme="minorHAnsi" w:cstheme="minorHAnsi"/>
                <w:b w:val="0"/>
                <w:bCs w:val="0"/>
                <w:color w:val="000000"/>
                <w:sz w:val="22"/>
                <w:szCs w:val="22"/>
              </w:rPr>
              <w:t xml:space="preserve">ambiti </w:t>
            </w:r>
            <w:r w:rsidRPr="00032999">
              <w:rPr>
                <w:rStyle w:val="Enfasigrassetto"/>
                <w:rFonts w:asciiTheme="minorHAnsi" w:hAnsiTheme="minorHAnsi" w:cstheme="minorHAnsi"/>
                <w:b w:val="0"/>
                <w:bCs w:val="0"/>
                <w:color w:val="FF0000"/>
                <w:sz w:val="22"/>
                <w:szCs w:val="22"/>
              </w:rPr>
              <w:t>pedagogico, psicopedagogico, didattico,</w:t>
            </w:r>
            <w:r w:rsidRPr="00B34EC6">
              <w:rPr>
                <w:rStyle w:val="Enfasigrassetto"/>
                <w:rFonts w:asciiTheme="minorHAnsi" w:hAnsiTheme="minorHAnsi" w:cstheme="minorHAnsi"/>
                <w:b w:val="0"/>
                <w:bCs w:val="0"/>
                <w:color w:val="000000"/>
                <w:sz w:val="22"/>
                <w:szCs w:val="22"/>
              </w:rPr>
              <w:t xml:space="preserve"> delle metodologie e tecnologie didattiche applicate alle discipline di riferimento e delle discipline volte a costruire una scuola di qualità e improntata ai principi dell'inclusione e dell'eguaglianza, con particolare attenzione al benessere psicofisico ed educativo degli allievi con disabilità e degli alunni con bisogni educativi speciali. </w:t>
            </w:r>
            <w:r w:rsidRPr="00032999">
              <w:rPr>
                <w:rStyle w:val="Enfasigrassetto"/>
                <w:rFonts w:asciiTheme="minorHAnsi" w:hAnsiTheme="minorHAnsi" w:cstheme="minorHAnsi"/>
                <w:b w:val="0"/>
                <w:bCs w:val="0"/>
                <w:color w:val="FF0000"/>
                <w:sz w:val="22"/>
                <w:szCs w:val="22"/>
              </w:rPr>
              <w:t xml:space="preserve">I percorsi di formazione iniziale si concludono con prova finale comprendente una prova scritta e una lezione simulata. La prova scritta di cui al secondo periodo è costituita da una analisi critica relativa al tirocinio scolastico effettuato durante il percorso di formazione iniziale. </w:t>
            </w:r>
          </w:p>
          <w:p w14:paraId="2BF20A07" w14:textId="77777777" w:rsidR="00613022" w:rsidRDefault="00613022"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p>
          <w:p w14:paraId="5D597BF6" w14:textId="6D5333AB"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La selezione dei docenti di ruolo avviene sulla base di un concorso pubblico nazionale per la copertura dei posti vacanti e disponibili dell'organico dell'autonomia.</w:t>
            </w:r>
          </w:p>
          <w:p w14:paraId="4CF57B43"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d) dopo il Capo I è inserito il seguente:</w:t>
            </w:r>
          </w:p>
          <w:p w14:paraId="00868C97"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«Capo I</w:t>
            </w:r>
            <w:r w:rsidRPr="00B34EC6">
              <w:rPr>
                <w:rStyle w:val="Enfasicorsivo"/>
                <w:rFonts w:asciiTheme="minorHAnsi" w:hAnsiTheme="minorHAnsi" w:cstheme="minorHAnsi"/>
                <w:color w:val="000000"/>
                <w:sz w:val="22"/>
                <w:szCs w:val="22"/>
              </w:rPr>
              <w:t>-bis</w:t>
            </w:r>
          </w:p>
          <w:p w14:paraId="44CC28C3"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PERCORSO UNIVERSITARIO E ACCADEMICO DI FORMAZIONE INIZIALE E ABILITAZIONE ALL'INSEGNAMENTO PER LE SCUOLE SECONDARIE</w:t>
            </w:r>
          </w:p>
          <w:p w14:paraId="6744AB9D"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Art. 2</w:t>
            </w:r>
            <w:r w:rsidRPr="00B34EC6">
              <w:rPr>
                <w:rStyle w:val="Enfasicorsivo"/>
                <w:rFonts w:asciiTheme="minorHAnsi" w:hAnsiTheme="minorHAnsi" w:cstheme="minorHAnsi"/>
                <w:color w:val="000000"/>
                <w:sz w:val="22"/>
                <w:szCs w:val="22"/>
              </w:rPr>
              <w:t>-bis </w:t>
            </w:r>
            <w:r w:rsidRPr="00B34EC6">
              <w:rPr>
                <w:rStyle w:val="Enfasigrassetto"/>
                <w:rFonts w:asciiTheme="minorHAnsi" w:hAnsiTheme="minorHAnsi" w:cstheme="minorHAnsi"/>
                <w:b w:val="0"/>
                <w:bCs w:val="0"/>
                <w:color w:val="000000"/>
                <w:sz w:val="22"/>
                <w:szCs w:val="22"/>
              </w:rPr>
              <w:t>(Percorso universitario e accademico di formazione iniziale).</w:t>
            </w:r>
          </w:p>
          <w:p w14:paraId="015E39E7" w14:textId="77777777" w:rsidR="00B1729C"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r w:rsidRPr="00B34EC6">
              <w:rPr>
                <w:rStyle w:val="Enfasigrassetto"/>
                <w:rFonts w:asciiTheme="minorHAnsi" w:hAnsiTheme="minorHAnsi" w:cstheme="minorHAnsi"/>
                <w:b w:val="0"/>
                <w:bCs w:val="0"/>
                <w:color w:val="000000"/>
                <w:sz w:val="22"/>
                <w:szCs w:val="22"/>
              </w:rPr>
              <w:t xml:space="preserve">1. Il percorso universitario e accademico di formazione iniziale, </w:t>
            </w:r>
            <w:r w:rsidRPr="00B1729C">
              <w:rPr>
                <w:rStyle w:val="Enfasigrassetto"/>
                <w:rFonts w:asciiTheme="minorHAnsi" w:hAnsiTheme="minorHAnsi" w:cstheme="minorHAnsi"/>
                <w:b w:val="0"/>
                <w:bCs w:val="0"/>
                <w:color w:val="FF0000"/>
                <w:sz w:val="22"/>
                <w:szCs w:val="22"/>
              </w:rPr>
              <w:t>a frequenza obbligatoria</w:t>
            </w:r>
            <w:r w:rsidRPr="00B34EC6">
              <w:rPr>
                <w:rStyle w:val="Enfasigrassetto"/>
                <w:rFonts w:asciiTheme="minorHAnsi" w:hAnsiTheme="minorHAnsi" w:cstheme="minorHAnsi"/>
                <w:b w:val="0"/>
                <w:bCs w:val="0"/>
                <w:color w:val="000000"/>
                <w:sz w:val="22"/>
                <w:szCs w:val="22"/>
              </w:rPr>
              <w:t xml:space="preserve">, è organizzato ed è impartito, </w:t>
            </w:r>
            <w:r w:rsidRPr="00B1729C">
              <w:rPr>
                <w:rStyle w:val="Enfasigrassetto"/>
                <w:rFonts w:asciiTheme="minorHAnsi" w:hAnsiTheme="minorHAnsi" w:cstheme="minorHAnsi"/>
                <w:b w:val="0"/>
                <w:bCs w:val="0"/>
                <w:color w:val="FF0000"/>
                <w:sz w:val="22"/>
                <w:szCs w:val="22"/>
              </w:rPr>
              <w:t xml:space="preserve">per le relative classi di concorso, con modalità di erogazione convenzionale, ai sensi del secondo periodo, </w:t>
            </w:r>
            <w:r w:rsidRPr="00B34EC6">
              <w:rPr>
                <w:rStyle w:val="Enfasigrassetto"/>
                <w:rFonts w:asciiTheme="minorHAnsi" w:hAnsiTheme="minorHAnsi" w:cstheme="minorHAnsi"/>
                <w:b w:val="0"/>
                <w:bCs w:val="0"/>
                <w:color w:val="000000"/>
                <w:sz w:val="22"/>
                <w:szCs w:val="22"/>
              </w:rPr>
              <w:t xml:space="preserve">dalle università ovvero dalle istituzioni AFAM attraverso centri individuati dalle istituzioni della formazione superiore, anche in forma aggregata, nell'ambito della rispettiva autonomia statutaria e regolamentare. </w:t>
            </w:r>
            <w:r w:rsidRPr="00B1729C">
              <w:rPr>
                <w:rStyle w:val="Enfasigrassetto"/>
                <w:rFonts w:asciiTheme="minorHAnsi" w:hAnsiTheme="minorHAnsi" w:cstheme="minorHAnsi"/>
                <w:b w:val="0"/>
                <w:bCs w:val="0"/>
                <w:color w:val="FF0000"/>
                <w:sz w:val="22"/>
                <w:szCs w:val="22"/>
              </w:rPr>
              <w:t xml:space="preserve">I percorsi sono svolti interamente in presenza, ovvero, esclusivamente per le attività diverse dalle attività di tirocinio e di laboratorio, con modalità telematiche in misura comunque non superiore al venti per cento del totale. </w:t>
            </w:r>
          </w:p>
          <w:p w14:paraId="5078851E" w14:textId="528CDF45"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 xml:space="preserve">Nel decreto di cui al comma 4, sono individuati i requisiti di accreditamento dei percorsi di formazione iniziale, in modo da garantirne l'elevata qualità e la solidità, e sono altresì definiti i criteri e le modalità di coordinamento e di eventuale loro aggregazione. Nel medesimo decreto sono definite le modalità con cui </w:t>
            </w:r>
            <w:r w:rsidRPr="00B1729C">
              <w:rPr>
                <w:rStyle w:val="Enfasigrassetto"/>
                <w:rFonts w:asciiTheme="minorHAnsi" w:hAnsiTheme="minorHAnsi" w:cstheme="minorHAnsi"/>
                <w:b w:val="0"/>
                <w:bCs w:val="0"/>
                <w:color w:val="FF0000"/>
                <w:sz w:val="22"/>
                <w:szCs w:val="22"/>
              </w:rPr>
              <w:t>i percorsi di formazione iniziale sono organizzati per realizzare una collaborazione strutturata e paritetica fra sistema scolastico, università e istituzioni AFAM</w:t>
            </w:r>
            <w:r w:rsidRPr="00B34EC6">
              <w:rPr>
                <w:rStyle w:val="Enfasigrassetto"/>
                <w:rFonts w:asciiTheme="minorHAnsi" w:hAnsiTheme="minorHAnsi" w:cstheme="minorHAnsi"/>
                <w:b w:val="0"/>
                <w:bCs w:val="0"/>
                <w:color w:val="000000"/>
                <w:sz w:val="22"/>
                <w:szCs w:val="22"/>
              </w:rPr>
              <w:t>.</w:t>
            </w:r>
          </w:p>
          <w:p w14:paraId="7648127B" w14:textId="77777777" w:rsidR="00315271"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r w:rsidRPr="00B34EC6">
              <w:rPr>
                <w:rStyle w:val="Enfasigrassetto"/>
                <w:rFonts w:asciiTheme="minorHAnsi" w:hAnsiTheme="minorHAnsi" w:cstheme="minorHAnsi"/>
                <w:b w:val="0"/>
                <w:bCs w:val="0"/>
                <w:color w:val="000000"/>
                <w:sz w:val="22"/>
                <w:szCs w:val="22"/>
              </w:rPr>
              <w:lastRenderedPageBreak/>
              <w:t xml:space="preserve">2. Il Ministero dell'istruzione stima e comunica al Ministero dell'università e della ricerca il fabbisogno di docenti per il sistema nazionale di istruzione, </w:t>
            </w:r>
            <w:r w:rsidRPr="005442CB">
              <w:rPr>
                <w:rStyle w:val="Enfasigrassetto"/>
                <w:rFonts w:asciiTheme="minorHAnsi" w:hAnsiTheme="minorHAnsi" w:cstheme="minorHAnsi"/>
                <w:b w:val="0"/>
                <w:bCs w:val="0"/>
                <w:color w:val="FF0000"/>
                <w:sz w:val="22"/>
                <w:szCs w:val="22"/>
              </w:rPr>
              <w:t xml:space="preserve">ivi compresi le scuole paritarie e i percorsi di istruzione e formazione professionale delle regioni, nonché le scuole italiane all'estero, </w:t>
            </w:r>
            <w:r w:rsidRPr="00B34EC6">
              <w:rPr>
                <w:rStyle w:val="Enfasigrassetto"/>
                <w:rFonts w:asciiTheme="minorHAnsi" w:hAnsiTheme="minorHAnsi" w:cstheme="minorHAnsi"/>
                <w:b w:val="0"/>
                <w:bCs w:val="0"/>
                <w:color w:val="000000"/>
                <w:sz w:val="22"/>
                <w:szCs w:val="22"/>
              </w:rPr>
              <w:t xml:space="preserve">nel triennio successivo, per tipologia di posto e per classe di concorso, affinché il sistema di formazione iniziale dei docenti generi, in maniera tendenzialmente omogenea tra le varie regioni, un numero di abilitati sufficiente a garantire la selettività delle procedure concorsuali senza che, in generale o su specifiche classi di concorso, si determini una consistenza numerica di abilitati tale che il sistema nazionale di istruzione non sia in grado di assorbirla. </w:t>
            </w:r>
          </w:p>
          <w:p w14:paraId="3A97BCFF" w14:textId="0BC09606"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5442CB">
              <w:rPr>
                <w:rStyle w:val="Enfasigrassetto"/>
                <w:rFonts w:asciiTheme="minorHAnsi" w:hAnsiTheme="minorHAnsi" w:cstheme="minorHAnsi"/>
                <w:b w:val="0"/>
                <w:bCs w:val="0"/>
                <w:color w:val="FF0000"/>
                <w:sz w:val="22"/>
                <w:szCs w:val="22"/>
              </w:rPr>
              <w:t>Per i primi tre cicli dei percorsi di cui al presente articolo, i titolari di contratti di docenza presso una scuola statale, paritaria o nell'ambito di percorsi di istruzione e formazione professionale delle Regioni possono accedere ai percorsi di cui al comma 1 relativi alla classe di concorso interessata nei limiti della riserva di posti indicati dal decreto di cui al comma 4.</w:t>
            </w:r>
          </w:p>
          <w:p w14:paraId="6A3A4818"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3</w:t>
            </w:r>
            <w:r w:rsidRPr="005442CB">
              <w:rPr>
                <w:rStyle w:val="Enfasigrassetto"/>
                <w:rFonts w:asciiTheme="minorHAnsi" w:hAnsiTheme="minorHAnsi" w:cstheme="minorHAnsi"/>
                <w:b w:val="0"/>
                <w:bCs w:val="0"/>
                <w:color w:val="FF0000"/>
                <w:sz w:val="22"/>
                <w:szCs w:val="22"/>
              </w:rPr>
              <w:t>. Fermi restando i margini di flessibilità dei relativi piani di studio, possono di norma accedere all'offerta formativa dei centri universitari e accademici di formazione iniziale dei docenti coloro che sono in possesso dei titoli di studio di cui ai commi 1 e 2 dell'articolo 5 nonché coloro che sono regolarmente iscritti a corsi di studio per il conseguimento dei medesimi titoli. Per coloro che sono iscritti a corsi di studio per il conseguimento della laurea magistrale a ciclo unico l'accesso è subordinato all'acquisizione di 180 CFU. Nel rispetto del principio di autonomia delle università, i CFU/CFA di formazione iniziale per l'insegnamento sono conseguiti in modalità aggiuntiva.</w:t>
            </w:r>
          </w:p>
          <w:p w14:paraId="58ECA92B"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 xml:space="preserve">4. Con decreto del Presidente del Consiglio dei ministri, adottato di concerto con i Ministri dell'istruzione e dell'università e della ricerca, da adottare entro il 31 luglio 2022, negli ambiti precisati all'articolo 2, comma 2, sono definiti i contenuti e la strutturazione dell'offerta formativa corrispondente a 60 CFU/CFA, </w:t>
            </w:r>
            <w:r w:rsidRPr="003C54E5">
              <w:rPr>
                <w:rStyle w:val="Enfasigrassetto"/>
                <w:rFonts w:asciiTheme="minorHAnsi" w:hAnsiTheme="minorHAnsi" w:cstheme="minorHAnsi"/>
                <w:b w:val="0"/>
                <w:bCs w:val="0"/>
                <w:color w:val="FF0000"/>
                <w:sz w:val="22"/>
                <w:szCs w:val="22"/>
              </w:rPr>
              <w:t>di cui almeno 10 di area pedagogica</w:t>
            </w:r>
            <w:r w:rsidRPr="00B34EC6">
              <w:rPr>
                <w:rStyle w:val="Enfasigrassetto"/>
                <w:rFonts w:asciiTheme="minorHAnsi" w:hAnsiTheme="minorHAnsi" w:cstheme="minorHAnsi"/>
                <w:b w:val="0"/>
                <w:bCs w:val="0"/>
                <w:color w:val="000000"/>
                <w:sz w:val="22"/>
                <w:szCs w:val="22"/>
              </w:rPr>
              <w:t xml:space="preserve">, necessari per la formazione iniziale, comprendente attività di tirocinio diretto e indiretto non inferiore a 20 CFU/CFA e in modo che vi sia proporzionalità tra le diverse componenti di detta offerta formativa e tenendo in considerazione </w:t>
            </w:r>
            <w:r w:rsidRPr="003C54E5">
              <w:rPr>
                <w:rStyle w:val="Enfasigrassetto"/>
                <w:rFonts w:asciiTheme="minorHAnsi" w:hAnsiTheme="minorHAnsi" w:cstheme="minorHAnsi"/>
                <w:b w:val="0"/>
                <w:bCs w:val="0"/>
                <w:color w:val="FF0000"/>
                <w:sz w:val="22"/>
                <w:szCs w:val="22"/>
              </w:rPr>
              <w:t xml:space="preserve">gli aspetti connessi all'inclusione scolastica nonché </w:t>
            </w:r>
            <w:r w:rsidRPr="00B34EC6">
              <w:rPr>
                <w:rStyle w:val="Enfasigrassetto"/>
                <w:rFonts w:asciiTheme="minorHAnsi" w:hAnsiTheme="minorHAnsi" w:cstheme="minorHAnsi"/>
                <w:b w:val="0"/>
                <w:bCs w:val="0"/>
                <w:color w:val="000000"/>
                <w:sz w:val="22"/>
                <w:szCs w:val="22"/>
              </w:rPr>
              <w:t xml:space="preserve">le specificità delle materie scientifiche, tecnologiche e matematiche. </w:t>
            </w:r>
            <w:r w:rsidRPr="00F96B70">
              <w:rPr>
                <w:rStyle w:val="Enfasigrassetto"/>
                <w:rFonts w:asciiTheme="minorHAnsi" w:hAnsiTheme="minorHAnsi" w:cstheme="minorHAnsi"/>
                <w:b w:val="0"/>
                <w:bCs w:val="0"/>
                <w:color w:val="FF0000"/>
                <w:sz w:val="22"/>
                <w:szCs w:val="22"/>
              </w:rPr>
              <w:t xml:space="preserve">Per ogni CFU/CFA di tirocinio, l'impegno in presenza nelle classi non può essere </w:t>
            </w:r>
            <w:r w:rsidRPr="00F96B70">
              <w:rPr>
                <w:rStyle w:val="Enfasigrassetto"/>
                <w:rFonts w:asciiTheme="minorHAnsi" w:hAnsiTheme="minorHAnsi" w:cstheme="minorHAnsi"/>
                <w:b w:val="0"/>
                <w:bCs w:val="0"/>
                <w:color w:val="FF0000"/>
                <w:sz w:val="22"/>
                <w:szCs w:val="22"/>
              </w:rPr>
              <w:lastRenderedPageBreak/>
              <w:t>inferiore a 12 ore. Il decreto di cui al primo periodo determina il numero di crediti universitari o accademici riservati alla formazione inclusiva delle persone con disabilità. Il medesimo decreto definisce la percentuale di presenza alle attività formative necessarie per l'accesso alla prova finale del percorso di formazione iniziale di cui all'articolo 2, comma 2, tenuto conto del criterio di cui al comma 1, terzo periodo, del presente artico lo. Ai fini di cui all'articolo 2, comma 1, lettera a), fermo restando il conseguimento di almeno 10 CFU/CFA di tirocinio diretto, è comunque riconosciuta la validità dei 24 CFU/CFA già conseguiti quale requisito di accesso al concorso secondo il previgente ordinamento. Il decreto di cui al comma 4 definisce linee guida per il riconoscimento degli eventuali altri crediti maturati nel corso degli studi universitari o accademici, purché strettamente coerenti con gli obiettivi formativi.</w:t>
            </w:r>
            <w:r w:rsidRPr="00B34EC6">
              <w:rPr>
                <w:rStyle w:val="Enfasigrassetto"/>
                <w:rFonts w:asciiTheme="minorHAnsi" w:hAnsiTheme="minorHAnsi" w:cstheme="minorHAnsi"/>
                <w:b w:val="0"/>
                <w:bCs w:val="0"/>
                <w:color w:val="000000"/>
                <w:sz w:val="22"/>
                <w:szCs w:val="22"/>
              </w:rPr>
              <w:t xml:space="preserve"> I tirocini di cui al presente comma non sono retribuiti.</w:t>
            </w:r>
          </w:p>
          <w:p w14:paraId="0A22B868"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 xml:space="preserve">5. Con il decreto di cui al comma 4, sono stabiliti </w:t>
            </w:r>
            <w:r w:rsidRPr="00F96B70">
              <w:rPr>
                <w:rStyle w:val="Enfasigrassetto"/>
                <w:rFonts w:asciiTheme="minorHAnsi" w:hAnsiTheme="minorHAnsi" w:cstheme="minorHAnsi"/>
                <w:b w:val="0"/>
                <w:bCs w:val="0"/>
                <w:color w:val="FF0000"/>
                <w:sz w:val="22"/>
                <w:szCs w:val="22"/>
              </w:rPr>
              <w:t xml:space="preserve">gli standard </w:t>
            </w:r>
            <w:r w:rsidRPr="00B34EC6">
              <w:rPr>
                <w:rStyle w:val="Enfasigrassetto"/>
                <w:rFonts w:asciiTheme="minorHAnsi" w:hAnsiTheme="minorHAnsi" w:cstheme="minorHAnsi"/>
                <w:b w:val="0"/>
                <w:bCs w:val="0"/>
                <w:color w:val="000000"/>
                <w:sz w:val="22"/>
                <w:szCs w:val="22"/>
              </w:rPr>
              <w:t xml:space="preserve">professionali </w:t>
            </w:r>
            <w:r w:rsidRPr="00F96B70">
              <w:rPr>
                <w:rStyle w:val="Enfasigrassetto"/>
                <w:rFonts w:asciiTheme="minorHAnsi" w:hAnsiTheme="minorHAnsi" w:cstheme="minorHAnsi"/>
                <w:b w:val="0"/>
                <w:bCs w:val="0"/>
                <w:color w:val="FF0000"/>
                <w:sz w:val="22"/>
                <w:szCs w:val="22"/>
              </w:rPr>
              <w:t>minimi riferiti alle competenze che</w:t>
            </w:r>
            <w:r w:rsidRPr="00B34EC6">
              <w:rPr>
                <w:rStyle w:val="Enfasigrassetto"/>
                <w:rFonts w:asciiTheme="minorHAnsi" w:hAnsiTheme="minorHAnsi" w:cstheme="minorHAnsi"/>
                <w:b w:val="0"/>
                <w:bCs w:val="0"/>
                <w:color w:val="000000"/>
                <w:sz w:val="22"/>
                <w:szCs w:val="22"/>
              </w:rPr>
              <w:t xml:space="preserve"> devono essere possedute dal docente abilitato, nonché le modalità di svolgimento della prova finale del percorso universitario e accademico, comprendente la prova scritta e la lezione simulata </w:t>
            </w:r>
            <w:r w:rsidRPr="00F96B70">
              <w:rPr>
                <w:rStyle w:val="Enfasigrassetto"/>
                <w:rFonts w:asciiTheme="minorHAnsi" w:hAnsiTheme="minorHAnsi" w:cstheme="minorHAnsi"/>
                <w:b w:val="0"/>
                <w:bCs w:val="0"/>
                <w:color w:val="FF0000"/>
                <w:sz w:val="22"/>
                <w:szCs w:val="22"/>
              </w:rPr>
              <w:t>ai sensi dell'articolo 2, comma 2,</w:t>
            </w:r>
            <w:r w:rsidRPr="00B34EC6">
              <w:rPr>
                <w:rStyle w:val="Enfasigrassetto"/>
                <w:rFonts w:asciiTheme="minorHAnsi" w:hAnsiTheme="minorHAnsi" w:cstheme="minorHAnsi"/>
                <w:b w:val="0"/>
                <w:bCs w:val="0"/>
                <w:color w:val="000000"/>
                <w:sz w:val="22"/>
                <w:szCs w:val="22"/>
              </w:rPr>
              <w:t xml:space="preserve"> gli standard necessari ad assicurare una valutazione omogenea dei partecipanti e la composizione della relativa commissione giudicatrice nella quale è comunque presente un membro designato dall'Ufficio scolastico regionale di riferimento e un membro esterno esperto di formazione nelle materie inerenti al percorso abilitante, </w:t>
            </w:r>
            <w:r w:rsidRPr="00F96B70">
              <w:rPr>
                <w:rStyle w:val="Enfasigrassetto"/>
                <w:rFonts w:asciiTheme="minorHAnsi" w:hAnsiTheme="minorHAnsi" w:cstheme="minorHAnsi"/>
                <w:b w:val="0"/>
                <w:bCs w:val="0"/>
                <w:color w:val="FF0000"/>
                <w:sz w:val="22"/>
                <w:szCs w:val="22"/>
              </w:rPr>
              <w:t xml:space="preserve">anche individuabile tra i tutor di cui al comma 6. </w:t>
            </w:r>
            <w:r w:rsidRPr="00B34EC6">
              <w:rPr>
                <w:rStyle w:val="Enfasigrassetto"/>
                <w:rFonts w:asciiTheme="minorHAnsi" w:hAnsiTheme="minorHAnsi" w:cstheme="minorHAnsi"/>
                <w:b w:val="0"/>
                <w:bCs w:val="0"/>
                <w:color w:val="000000"/>
                <w:sz w:val="22"/>
                <w:szCs w:val="22"/>
              </w:rPr>
              <w:t>La nomina di personale scolastico nella commissione di cui al precedente periodo non deve determinare oneri di sostituzione a carico del bilancio dello Stato.</w:t>
            </w:r>
          </w:p>
          <w:p w14:paraId="710922D4" w14:textId="77777777" w:rsidR="000E3DAE" w:rsidRPr="00F96B70"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F96B70">
              <w:rPr>
                <w:rStyle w:val="Enfasigrassetto"/>
                <w:rFonts w:asciiTheme="minorHAnsi" w:hAnsiTheme="minorHAnsi" w:cstheme="minorHAnsi"/>
                <w:b w:val="0"/>
                <w:bCs w:val="0"/>
                <w:color w:val="FF0000"/>
                <w:sz w:val="22"/>
                <w:szCs w:val="22"/>
              </w:rPr>
              <w:t>5</w:t>
            </w:r>
            <w:r w:rsidRPr="00F96B70">
              <w:rPr>
                <w:rStyle w:val="Enfasicorsivo"/>
                <w:rFonts w:asciiTheme="minorHAnsi" w:hAnsiTheme="minorHAnsi" w:cstheme="minorHAnsi"/>
                <w:color w:val="FF0000"/>
                <w:sz w:val="22"/>
                <w:szCs w:val="22"/>
              </w:rPr>
              <w:t>-bis</w:t>
            </w:r>
            <w:r w:rsidRPr="00F96B70">
              <w:rPr>
                <w:rStyle w:val="Enfasigrassetto"/>
                <w:rFonts w:asciiTheme="minorHAnsi" w:hAnsiTheme="minorHAnsi" w:cstheme="minorHAnsi"/>
                <w:b w:val="0"/>
                <w:bCs w:val="0"/>
                <w:color w:val="FF0000"/>
                <w:sz w:val="22"/>
                <w:szCs w:val="22"/>
              </w:rPr>
              <w:t>. Con il decreto di cui al comma 4 è individuato il Profilo conclusivo delle competenze professionali del docente abilitato, nel rispetto degli standard professionali minimi riferiti alle competenze di cui al comma 5, e sono definite le modalità della loro verifica, per favorire la coerenza dei percorsi universitari e accademici di formazione iniziale con le professionalità richieste al docente per favorire la trasformazione digitale dell'organizzazione scolastica e dei processi di apprendimento e insegnamento.</w:t>
            </w:r>
          </w:p>
          <w:p w14:paraId="068A0FF0"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 xml:space="preserve">6. Alle attività di tutoraggio del percorso di formazione iniziale sono preposti docenti delle scuole secondarie di primo e di secondo grado. Con </w:t>
            </w:r>
            <w:r w:rsidRPr="00B34EC6">
              <w:rPr>
                <w:rStyle w:val="Enfasigrassetto"/>
                <w:rFonts w:asciiTheme="minorHAnsi" w:hAnsiTheme="minorHAnsi" w:cstheme="minorHAnsi"/>
                <w:b w:val="0"/>
                <w:bCs w:val="0"/>
                <w:color w:val="000000"/>
                <w:sz w:val="22"/>
                <w:szCs w:val="22"/>
              </w:rPr>
              <w:lastRenderedPageBreak/>
              <w:t xml:space="preserve">decreto del Ministro dell'istruzione, di concerto con i Ministri dell'università e della ricerca e dell'economia e delle finanze, è stabilito il contingente di cui al primo periodo e la sua ripartizione tra le università e le istituzioni AFAM. Con il medesimo decreto sono altresì definiti i criteri di selezione dei docenti che aspirano alla funzione di tutor. Per l'attuazione del presente comma è autorizzata la spesa di 16,6 milioni di euro per l'anno 2022 e 50 milioni di euro annui a decorrere dall'anno 2023. Ai relativi oneri si provvede, quanto a 16,6 milioni di euro per l'anno 2022, 50 milioni di euro per l'anno 2023 e </w:t>
            </w:r>
            <w:r w:rsidRPr="00DA029F">
              <w:rPr>
                <w:rStyle w:val="Enfasigrassetto"/>
                <w:rFonts w:asciiTheme="minorHAnsi" w:hAnsiTheme="minorHAnsi" w:cstheme="minorHAnsi"/>
                <w:b w:val="0"/>
                <w:bCs w:val="0"/>
                <w:color w:val="FF0000"/>
                <w:sz w:val="22"/>
                <w:szCs w:val="22"/>
              </w:rPr>
              <w:t>31 milioni di euro per l'anno 2024 mediante corrispondente riduzione del fondo di cui all'art. 10, comma 5, del decreto legge 29 novembre 2004, n. 282, convertito, con modificazioni, dalla legge 27 dicembre 2004, n. 307 e quanto a 19 milioni di euro per l'anno 2024 e 50 milioni di euro a decorrere dall'anno 2025 mediante corrispondente riduzione dell'autorizzazione di spesa di cui all'articolo 1, comma 123, della legge 13 luglio 2015 n. 107.</w:t>
            </w:r>
          </w:p>
          <w:p w14:paraId="7401E604" w14:textId="0F73634A" w:rsidR="000E3DAE" w:rsidRPr="00DA029F"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B34EC6">
              <w:rPr>
                <w:rStyle w:val="Enfasigrassetto"/>
                <w:rFonts w:asciiTheme="minorHAnsi" w:hAnsiTheme="minorHAnsi" w:cstheme="minorHAnsi"/>
                <w:b w:val="0"/>
                <w:bCs w:val="0"/>
                <w:color w:val="000000"/>
                <w:sz w:val="22"/>
                <w:szCs w:val="22"/>
              </w:rPr>
              <w:t>Art. 2</w:t>
            </w:r>
            <w:r w:rsidRPr="00B34EC6">
              <w:rPr>
                <w:rStyle w:val="Enfasicorsivo"/>
                <w:rFonts w:asciiTheme="minorHAnsi" w:hAnsiTheme="minorHAnsi" w:cstheme="minorHAnsi"/>
                <w:color w:val="000000"/>
                <w:sz w:val="22"/>
                <w:szCs w:val="22"/>
              </w:rPr>
              <w:t>-ter </w:t>
            </w:r>
            <w:r w:rsidRPr="00B34EC6">
              <w:rPr>
                <w:rStyle w:val="Enfasigrassetto"/>
                <w:rFonts w:asciiTheme="minorHAnsi" w:hAnsiTheme="minorHAnsi" w:cstheme="minorHAnsi"/>
                <w:b w:val="0"/>
                <w:bCs w:val="0"/>
                <w:color w:val="000000"/>
                <w:sz w:val="22"/>
                <w:szCs w:val="22"/>
              </w:rPr>
              <w:t>- (Abilitazione all'insegnamento). 1. L'abilitazione all'insegnamento nelle scuole secondarie di primo e secondo grado si consegue a seguito dello svolgimento del percorso universitario e accademico di formazione iniziale di almeno 60 CFU/CFA e del superamento della prova finale del suddetto percorso secondo le modalità di cui</w:t>
            </w:r>
            <w:r w:rsidR="00DA029F">
              <w:rPr>
                <w:rStyle w:val="Enfasigrassetto"/>
                <w:rFonts w:asciiTheme="minorHAnsi" w:hAnsiTheme="minorHAnsi" w:cstheme="minorHAnsi"/>
                <w:b w:val="0"/>
                <w:bCs w:val="0"/>
                <w:color w:val="000000"/>
                <w:sz w:val="22"/>
                <w:szCs w:val="22"/>
              </w:rPr>
              <w:t xml:space="preserve"> </w:t>
            </w:r>
            <w:r w:rsidRPr="00B34EC6">
              <w:rPr>
                <w:rStyle w:val="Enfasigrassetto"/>
                <w:rFonts w:asciiTheme="minorHAnsi" w:hAnsiTheme="minorHAnsi" w:cstheme="minorHAnsi"/>
                <w:b w:val="0"/>
                <w:bCs w:val="0"/>
                <w:color w:val="000000"/>
                <w:sz w:val="22"/>
                <w:szCs w:val="22"/>
              </w:rPr>
              <w:t>al comma 5 dell'articolo 2</w:t>
            </w:r>
            <w:r w:rsidRPr="00B34EC6">
              <w:rPr>
                <w:rStyle w:val="Enfasicorsivo"/>
                <w:rFonts w:asciiTheme="minorHAnsi" w:hAnsiTheme="minorHAnsi" w:cstheme="minorHAnsi"/>
                <w:color w:val="000000"/>
                <w:sz w:val="22"/>
                <w:szCs w:val="22"/>
              </w:rPr>
              <w:t>-bis</w:t>
            </w:r>
            <w:r w:rsidRPr="00B34EC6">
              <w:rPr>
                <w:rStyle w:val="Enfasigrassetto"/>
                <w:rFonts w:asciiTheme="minorHAnsi" w:hAnsiTheme="minorHAnsi" w:cstheme="minorHAnsi"/>
                <w:b w:val="0"/>
                <w:bCs w:val="0"/>
                <w:color w:val="000000"/>
                <w:sz w:val="22"/>
                <w:szCs w:val="22"/>
              </w:rPr>
              <w:t xml:space="preserve">, </w:t>
            </w:r>
            <w:r w:rsidRPr="00DA029F">
              <w:rPr>
                <w:rStyle w:val="Enfasigrassetto"/>
                <w:rFonts w:asciiTheme="minorHAnsi" w:hAnsiTheme="minorHAnsi" w:cstheme="minorHAnsi"/>
                <w:b w:val="0"/>
                <w:bCs w:val="0"/>
                <w:color w:val="FF0000"/>
                <w:sz w:val="22"/>
                <w:szCs w:val="22"/>
              </w:rPr>
              <w:t>alla quale si accede in seguito al conseguimento della laurea magistrale o magistrale a ciclo unico, oppure del diploma dell'alta formazione artistica, musicale e coreutica di II livello, oppure di titolo equipollente o equiparato.</w:t>
            </w:r>
          </w:p>
          <w:p w14:paraId="07E21860"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2. Il conseguimento dell'abilitazione di cui al comma 1 non costituisce titolo di idoneità né dà alcun diritto relativamente al reclutamento in ruolo al di fuori delle procedure concorsuali per l'accesso ai ruoli a tempo indeterminato.</w:t>
            </w:r>
          </w:p>
          <w:p w14:paraId="07CDC42A"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3. L'abilitazione all'insegnamento nelle scuole secondarie di primo e secondo grado ha durata illimitata.</w:t>
            </w:r>
          </w:p>
          <w:p w14:paraId="0981C269" w14:textId="14BF62EC" w:rsidR="000E3DAE" w:rsidRPr="00DA029F"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B34EC6">
              <w:rPr>
                <w:rStyle w:val="Enfasigrassetto"/>
                <w:rFonts w:asciiTheme="minorHAnsi" w:hAnsiTheme="minorHAnsi" w:cstheme="minorHAnsi"/>
                <w:b w:val="0"/>
                <w:bCs w:val="0"/>
                <w:color w:val="000000"/>
                <w:sz w:val="22"/>
                <w:szCs w:val="22"/>
              </w:rPr>
              <w:t xml:space="preserve">4. Coloro che sono già in possesso di abilitazione su una classe di concorso o su altro grado di istruzione e coloro che sono in possesso della specializzazione sul sostegno possono conseguire, </w:t>
            </w:r>
            <w:r w:rsidRPr="00DA029F">
              <w:rPr>
                <w:rStyle w:val="Enfasigrassetto"/>
                <w:rFonts w:asciiTheme="minorHAnsi" w:hAnsiTheme="minorHAnsi" w:cstheme="minorHAnsi"/>
                <w:color w:val="FF0000"/>
                <w:sz w:val="22"/>
                <w:szCs w:val="22"/>
              </w:rPr>
              <w:t>fermo restando il possesso del titolo di studio necessario con riferimento alla classe di concorso,</w:t>
            </w:r>
            <w:r w:rsidRPr="00B34EC6">
              <w:rPr>
                <w:rStyle w:val="Enfasigrassetto"/>
                <w:rFonts w:asciiTheme="minorHAnsi" w:hAnsiTheme="minorHAnsi" w:cstheme="minorHAnsi"/>
                <w:b w:val="0"/>
                <w:bCs w:val="0"/>
                <w:color w:val="000000"/>
                <w:sz w:val="22"/>
                <w:szCs w:val="22"/>
              </w:rPr>
              <w:t xml:space="preserve"> l'abilitazione in altre classi di concorso o gradi di istruzione attraverso l'acquisizione di 30 CFU/CFA del percorso universitario e accademico di formazione iniziale, di cui 20 CFU/CFA nell'ambito delle metodologie e </w:t>
            </w:r>
            <w:r w:rsidRPr="00B34EC6">
              <w:rPr>
                <w:rStyle w:val="Enfasigrassetto"/>
                <w:rFonts w:asciiTheme="minorHAnsi" w:hAnsiTheme="minorHAnsi" w:cstheme="minorHAnsi"/>
                <w:b w:val="0"/>
                <w:bCs w:val="0"/>
                <w:color w:val="000000"/>
                <w:sz w:val="22"/>
                <w:szCs w:val="22"/>
              </w:rPr>
              <w:lastRenderedPageBreak/>
              <w:t xml:space="preserve">tecnologie didattiche applicate alle discipline di riferimento e gli altri 10 CFU/CFA di tirocinio diretto. </w:t>
            </w:r>
            <w:r w:rsidRPr="00DA029F">
              <w:rPr>
                <w:rStyle w:val="Enfasigrassetto"/>
                <w:rFonts w:asciiTheme="minorHAnsi" w:hAnsiTheme="minorHAnsi" w:cstheme="minorHAnsi"/>
                <w:b w:val="0"/>
                <w:bCs w:val="0"/>
                <w:color w:val="FF0000"/>
                <w:sz w:val="22"/>
                <w:szCs w:val="22"/>
              </w:rPr>
              <w:t>Per ogni CFU/CFA di tirocinio, l'impegno in presenza nelle classi non</w:t>
            </w:r>
            <w:r w:rsidR="00DA029F" w:rsidRPr="00DA029F">
              <w:rPr>
                <w:rStyle w:val="Enfasigrassetto"/>
                <w:rFonts w:asciiTheme="minorHAnsi" w:hAnsiTheme="minorHAnsi" w:cstheme="minorHAnsi"/>
                <w:b w:val="0"/>
                <w:bCs w:val="0"/>
                <w:color w:val="FF0000"/>
                <w:sz w:val="22"/>
                <w:szCs w:val="22"/>
              </w:rPr>
              <w:t xml:space="preserve"> </w:t>
            </w:r>
            <w:r w:rsidRPr="00DA029F">
              <w:rPr>
                <w:rStyle w:val="Enfasigrassetto"/>
                <w:rFonts w:asciiTheme="minorHAnsi" w:hAnsiTheme="minorHAnsi" w:cstheme="minorHAnsi"/>
                <w:b w:val="0"/>
                <w:bCs w:val="0"/>
                <w:color w:val="FF0000"/>
                <w:sz w:val="22"/>
                <w:szCs w:val="22"/>
              </w:rPr>
              <w:t>può essere inferiore a 12 ore.</w:t>
            </w:r>
          </w:p>
          <w:p w14:paraId="049A074B" w14:textId="77777777" w:rsidR="00315271" w:rsidRDefault="00315271"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FF0000"/>
                <w:sz w:val="22"/>
                <w:szCs w:val="22"/>
              </w:rPr>
            </w:pPr>
          </w:p>
          <w:p w14:paraId="520BF7DB" w14:textId="5069C43C" w:rsidR="000E3DAE" w:rsidRPr="00DA029F"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DA029F">
              <w:rPr>
                <w:rStyle w:val="Enfasigrassetto"/>
                <w:rFonts w:asciiTheme="minorHAnsi" w:hAnsiTheme="minorHAnsi" w:cstheme="minorHAnsi"/>
                <w:b w:val="0"/>
                <w:bCs w:val="0"/>
                <w:color w:val="FF0000"/>
                <w:sz w:val="22"/>
                <w:szCs w:val="22"/>
              </w:rPr>
              <w:t>5. Con il decreto di cui all'articolo 2</w:t>
            </w:r>
            <w:r w:rsidRPr="00DA029F">
              <w:rPr>
                <w:rStyle w:val="Enfasicorsivo"/>
                <w:rFonts w:asciiTheme="minorHAnsi" w:hAnsiTheme="minorHAnsi" w:cstheme="minorHAnsi"/>
                <w:color w:val="FF0000"/>
                <w:sz w:val="22"/>
                <w:szCs w:val="22"/>
              </w:rPr>
              <w:t>-bis</w:t>
            </w:r>
            <w:r w:rsidRPr="00DA029F">
              <w:rPr>
                <w:rStyle w:val="Enfasigrassetto"/>
                <w:rFonts w:asciiTheme="minorHAnsi" w:hAnsiTheme="minorHAnsi" w:cstheme="minorHAnsi"/>
                <w:b w:val="0"/>
                <w:bCs w:val="0"/>
                <w:color w:val="FF0000"/>
                <w:sz w:val="22"/>
                <w:szCs w:val="22"/>
              </w:rPr>
              <w:t>, comma 4, sono definiti i costi massimi di iscrizione ai percorsi universitari e accademici di formazione iniziale nonché di svolgimento delle prove finali che portano al conseguimento dell'abilitazione all'insegnamento con oneri a carico dei partecipanti.</w:t>
            </w:r>
          </w:p>
          <w:p w14:paraId="303071DD" w14:textId="77777777" w:rsidR="000E3DAE" w:rsidRPr="0077484D"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77484D">
              <w:rPr>
                <w:rStyle w:val="Enfasigrassetto"/>
                <w:rFonts w:asciiTheme="minorHAnsi" w:hAnsiTheme="minorHAnsi" w:cstheme="minorHAnsi"/>
                <w:b w:val="0"/>
                <w:bCs w:val="0"/>
                <w:color w:val="FF0000"/>
                <w:sz w:val="22"/>
                <w:szCs w:val="22"/>
              </w:rPr>
              <w:t>d</w:t>
            </w:r>
            <w:r w:rsidRPr="0077484D">
              <w:rPr>
                <w:rStyle w:val="Enfasicorsivo"/>
                <w:rFonts w:asciiTheme="minorHAnsi" w:hAnsiTheme="minorHAnsi" w:cstheme="minorHAnsi"/>
                <w:color w:val="FF0000"/>
                <w:sz w:val="22"/>
                <w:szCs w:val="22"/>
              </w:rPr>
              <w:t>-bis</w:t>
            </w:r>
            <w:r w:rsidRPr="0077484D">
              <w:rPr>
                <w:rStyle w:val="Enfasigrassetto"/>
                <w:rFonts w:asciiTheme="minorHAnsi" w:hAnsiTheme="minorHAnsi" w:cstheme="minorHAnsi"/>
                <w:b w:val="0"/>
                <w:bCs w:val="0"/>
                <w:color w:val="FF0000"/>
                <w:sz w:val="22"/>
                <w:szCs w:val="22"/>
              </w:rPr>
              <w:t>) all'articolo 4, dopo il comma 2, è inserito il seguente:</w:t>
            </w:r>
          </w:p>
          <w:p w14:paraId="4D8CF4F0" w14:textId="77777777" w:rsidR="000E3DAE" w:rsidRPr="0077484D"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77484D">
              <w:rPr>
                <w:rStyle w:val="Enfasigrassetto"/>
                <w:rFonts w:asciiTheme="minorHAnsi" w:hAnsiTheme="minorHAnsi" w:cstheme="minorHAnsi"/>
                <w:b w:val="0"/>
                <w:bCs w:val="0"/>
                <w:color w:val="FF0000"/>
                <w:sz w:val="22"/>
                <w:szCs w:val="22"/>
              </w:rPr>
              <w:t>2</w:t>
            </w:r>
            <w:r w:rsidRPr="0077484D">
              <w:rPr>
                <w:rStyle w:val="Enfasicorsivo"/>
                <w:rFonts w:asciiTheme="minorHAnsi" w:hAnsiTheme="minorHAnsi" w:cstheme="minorHAnsi"/>
                <w:color w:val="FF0000"/>
                <w:sz w:val="22"/>
                <w:szCs w:val="22"/>
              </w:rPr>
              <w:t>-bis</w:t>
            </w:r>
            <w:r w:rsidRPr="0077484D">
              <w:rPr>
                <w:rStyle w:val="Enfasigrassetto"/>
                <w:rFonts w:asciiTheme="minorHAnsi" w:hAnsiTheme="minorHAnsi" w:cstheme="minorHAnsi"/>
                <w:b w:val="0"/>
                <w:bCs w:val="0"/>
                <w:color w:val="FF0000"/>
                <w:sz w:val="22"/>
                <w:szCs w:val="22"/>
              </w:rPr>
              <w:t>. In deroga al comma 1, con uno o più decreti del Ministro dell'istruzione da adottare di concerto con il Ministro dell'università e della ricerca entro dodici mesi dalla data di entrata in vigore della presente disposizione si provvede alla revisione e all'aggiornamento della tipologia delle classi di concorso per l'accesso ai ruoli del personale docente della scuola secondaria di primo e secondo grado, attraverso la loro razionalizzazione e il loro accorpamento, al fine di promuovere l'interdisciplinarità e la multidisciplinarità dei profili professionali innovativi.</w:t>
            </w:r>
          </w:p>
          <w:p w14:paraId="339D8A3B"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e) l'articolo 5 è sostituito dal seguente:</w:t>
            </w:r>
          </w:p>
          <w:p w14:paraId="3DCCDA9E"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«Art. 5 - (Requisiti di partecipazione al concorso).</w:t>
            </w:r>
          </w:p>
          <w:p w14:paraId="76EBA96D"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 xml:space="preserve">1. Costituisce requisito per la partecipazione al concorso relativamente ai posti comuni di docente di scuola secondaria di primo e secondo grado, il possesso della laurea magistrale o magistrale a ciclo unico, oppure del diploma dell'alta formazione artistica, musicale e coreutica di II livello, oppure titolo equipollente o equiparato, coerente con le classi di concorso vigenti alla data di indizione del concorso </w:t>
            </w:r>
            <w:r w:rsidRPr="0077484D">
              <w:rPr>
                <w:rStyle w:val="Enfasigrassetto"/>
                <w:rFonts w:asciiTheme="minorHAnsi" w:hAnsiTheme="minorHAnsi" w:cstheme="minorHAnsi"/>
                <w:b w:val="0"/>
                <w:bCs w:val="0"/>
                <w:color w:val="FF0000"/>
                <w:sz w:val="22"/>
                <w:szCs w:val="22"/>
              </w:rPr>
              <w:t xml:space="preserve">e con il Profilo conclusivo delle competenze professionali del docente abilitato nelle specifiche classi di concorso, </w:t>
            </w:r>
            <w:r w:rsidRPr="00B34EC6">
              <w:rPr>
                <w:rStyle w:val="Enfasigrassetto"/>
                <w:rFonts w:asciiTheme="minorHAnsi" w:hAnsiTheme="minorHAnsi" w:cstheme="minorHAnsi"/>
                <w:b w:val="0"/>
                <w:bCs w:val="0"/>
                <w:color w:val="000000"/>
                <w:sz w:val="22"/>
                <w:szCs w:val="22"/>
              </w:rPr>
              <w:t>e dell'abilitazione all'insegnamento specifica per la classe di concorso.</w:t>
            </w:r>
          </w:p>
          <w:p w14:paraId="49CFA61F"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 xml:space="preserve">2. </w:t>
            </w:r>
            <w:r w:rsidRPr="0077484D">
              <w:rPr>
                <w:rStyle w:val="Enfasigrassetto"/>
                <w:rFonts w:asciiTheme="minorHAnsi" w:hAnsiTheme="minorHAnsi" w:cstheme="minorHAnsi"/>
                <w:b w:val="0"/>
                <w:bCs w:val="0"/>
                <w:color w:val="FF0000"/>
                <w:sz w:val="22"/>
                <w:szCs w:val="22"/>
              </w:rPr>
              <w:t xml:space="preserve">Fermo restando quanto previsto dal comma 2 dell'articolo 22, </w:t>
            </w:r>
            <w:r w:rsidRPr="00B34EC6">
              <w:rPr>
                <w:rStyle w:val="Enfasigrassetto"/>
                <w:rFonts w:asciiTheme="minorHAnsi" w:hAnsiTheme="minorHAnsi" w:cstheme="minorHAnsi"/>
                <w:b w:val="0"/>
                <w:bCs w:val="0"/>
                <w:color w:val="000000"/>
                <w:sz w:val="22"/>
                <w:szCs w:val="22"/>
              </w:rPr>
              <w:t xml:space="preserve">costituisce requisito per la partecipazione al concorso relativamente ai posti di insegnante tecnico-pratico, il possesso della laurea, oppure del diploma dell'alta formazione artistica, musicale e coreutica di I livello, oppure titolo equipollente o equiparato, coerente con le classi di concorso vigenti alla data di indizione del concorso, </w:t>
            </w:r>
            <w:r w:rsidRPr="0077484D">
              <w:rPr>
                <w:rStyle w:val="Enfasigrassetto"/>
                <w:rFonts w:asciiTheme="minorHAnsi" w:hAnsiTheme="minorHAnsi" w:cstheme="minorHAnsi"/>
                <w:b w:val="0"/>
                <w:bCs w:val="0"/>
                <w:color w:val="FF0000"/>
                <w:sz w:val="22"/>
                <w:szCs w:val="22"/>
              </w:rPr>
              <w:t xml:space="preserve">e con il Profilo conclusivo delle competenze professionali del docente tecnico-pratico abilitato nelle specifiche classi di concorso, </w:t>
            </w:r>
            <w:r w:rsidRPr="00B34EC6">
              <w:rPr>
                <w:rStyle w:val="Enfasigrassetto"/>
                <w:rFonts w:asciiTheme="minorHAnsi" w:hAnsiTheme="minorHAnsi" w:cstheme="minorHAnsi"/>
                <w:b w:val="0"/>
                <w:bCs w:val="0"/>
                <w:color w:val="000000"/>
                <w:sz w:val="22"/>
                <w:szCs w:val="22"/>
              </w:rPr>
              <w:t>e dell'abilitazione all'insegnamento specifica per la classe di concorso.</w:t>
            </w:r>
          </w:p>
          <w:p w14:paraId="3E24BFEA"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lastRenderedPageBreak/>
              <w:t>3. Costituisce titolo per la partecipazione al concorso, relativamente ai posti di sostegno, il superamento dei percorsi di specializzazione per le attività di sostegno didattico agli alunni con disabilità di cui al regolamento adottato in attuazione dell'art. 2, comma 416, della legge 24 dicembre 2007, n. 244.</w:t>
            </w:r>
          </w:p>
          <w:p w14:paraId="22E346E1" w14:textId="32BE45D9"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 xml:space="preserve">4. </w:t>
            </w:r>
            <w:r w:rsidRPr="0077484D">
              <w:rPr>
                <w:rStyle w:val="Enfasigrassetto"/>
                <w:rFonts w:asciiTheme="minorHAnsi" w:hAnsiTheme="minorHAnsi" w:cstheme="minorHAnsi"/>
                <w:b w:val="0"/>
                <w:bCs w:val="0"/>
                <w:color w:val="FF0000"/>
                <w:sz w:val="22"/>
                <w:szCs w:val="22"/>
              </w:rPr>
              <w:t>Per la copertura dei posti di cui ai commi 1 e 2</w:t>
            </w:r>
            <w:r w:rsidRPr="00B34EC6">
              <w:rPr>
                <w:rStyle w:val="Enfasigrassetto"/>
                <w:rFonts w:asciiTheme="minorHAnsi" w:hAnsiTheme="minorHAnsi" w:cstheme="minorHAnsi"/>
                <w:b w:val="0"/>
                <w:bCs w:val="0"/>
                <w:color w:val="000000"/>
                <w:sz w:val="22"/>
                <w:szCs w:val="22"/>
              </w:rPr>
              <w:t xml:space="preserve">, la partecipazione al concorso è in ogni caso consentita a coloro che, </w:t>
            </w:r>
            <w:r w:rsidRPr="0077484D">
              <w:rPr>
                <w:rStyle w:val="Enfasigrassetto"/>
                <w:rFonts w:asciiTheme="minorHAnsi" w:hAnsiTheme="minorHAnsi" w:cstheme="minorHAnsi"/>
                <w:b w:val="0"/>
                <w:bCs w:val="0"/>
                <w:color w:val="FF0000"/>
                <w:sz w:val="22"/>
                <w:szCs w:val="22"/>
              </w:rPr>
              <w:t xml:space="preserve">fermo restando il possesso del titolo di studio necessario con riferimento alla classe di concorso, </w:t>
            </w:r>
            <w:r w:rsidRPr="00B34EC6">
              <w:rPr>
                <w:rStyle w:val="Enfasigrassetto"/>
                <w:rFonts w:asciiTheme="minorHAnsi" w:hAnsiTheme="minorHAnsi" w:cstheme="minorHAnsi"/>
                <w:b w:val="0"/>
                <w:bCs w:val="0"/>
                <w:color w:val="000000"/>
                <w:sz w:val="22"/>
                <w:szCs w:val="22"/>
              </w:rPr>
              <w:t xml:space="preserve">hanno svolto, entro il termine di presentazione delle istanze di partecipazione al concorso stesso, un servizio presso le istituzioni scolastiche statali, di almeno tre anni scolastici, anche non continuativi, </w:t>
            </w:r>
            <w:r w:rsidRPr="0077484D">
              <w:rPr>
                <w:rStyle w:val="Enfasigrassetto"/>
                <w:rFonts w:asciiTheme="minorHAnsi" w:hAnsiTheme="minorHAnsi" w:cstheme="minorHAnsi"/>
                <w:b w:val="0"/>
                <w:bCs w:val="0"/>
                <w:color w:val="FF0000"/>
                <w:sz w:val="22"/>
                <w:szCs w:val="22"/>
              </w:rPr>
              <w:t>di cui almeno uno nella specifica classe di concorso o nella tipologia di posto per la quale si concorre, nei cinque anni precedenti</w:t>
            </w:r>
            <w:r w:rsidRPr="00B34EC6">
              <w:rPr>
                <w:rStyle w:val="Enfasigrassetto"/>
                <w:rFonts w:asciiTheme="minorHAnsi" w:hAnsiTheme="minorHAnsi" w:cstheme="minorHAnsi"/>
                <w:b w:val="0"/>
                <w:bCs w:val="0"/>
                <w:color w:val="000000"/>
                <w:sz w:val="22"/>
                <w:szCs w:val="22"/>
              </w:rPr>
              <w:t>, valutati ai sensi dell'articolo 11, comma 14, della legge 3 maggio 1999, n. 124».</w:t>
            </w:r>
          </w:p>
          <w:p w14:paraId="0422FB89"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f) la rubrica del Capo III è sostituita dalla seguente: «Periodo di prova e immissione in ruolo»;</w:t>
            </w:r>
          </w:p>
          <w:p w14:paraId="4D18696C"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g) l'articolo 13 è sostituito dal seguente:</w:t>
            </w:r>
          </w:p>
          <w:p w14:paraId="3C9125FB"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«Art. 13 (Anno di prova e immissione in ruolo).</w:t>
            </w:r>
          </w:p>
          <w:p w14:paraId="276AEE8B"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1. I vincitori del concorso su posto comune, che abbiano l'abilitazione all'insegnamento, sono sottoposti a un periodo annuale di prova in servizio, il cui positivo superamento determina l'effettiva immissione in ruolo. Il superamento del periodo annuale di prova in servizio è subordinato allo svolgimento del servizio effettivamente prestato per almeno centottanta giorni, dei quali almeno centoventi per le attività didattiche. Il personale docente in periodo di prova è sottoposto a un test finale, che accerti come si siano tradotte in competenze didattiche pratiche le conoscenze teoriche disciplinari e metodologiche del docente, e a una valutazione da parte del dirigente scolastico, sentito il comitato per la valutazione dei docenti di cui all'articolo 11 del decreto legislativo 16 aprile 1994, n. 297, sulla base dell'istruttoria di un docente al quale sono affidate dal dirigente scolastico le funzioni di tutor che non devono determinare nuovi o maggiori oneri a carico del bilancio dello Stato. In caso di mancato superamento del test finale o di valutazione negativa del periodo di prova in servizio, il personale docente è sottoposto a un secondo periodo annuale di prova in servizio, non ulteriormente rinnovabile. Con decreto del Ministro dell'istruzione, da adottare entro il 31 luglio 2022, sono definite le modalità di svolgimento del test finale e i criteri per la valutazione del personale in periodo di prova.</w:t>
            </w:r>
          </w:p>
          <w:p w14:paraId="1BD54AA5" w14:textId="77777777" w:rsidR="00135222"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FF0000"/>
                <w:sz w:val="22"/>
                <w:szCs w:val="22"/>
              </w:rPr>
            </w:pPr>
            <w:r w:rsidRPr="00B34EC6">
              <w:rPr>
                <w:rStyle w:val="Enfasigrassetto"/>
                <w:rFonts w:asciiTheme="minorHAnsi" w:hAnsiTheme="minorHAnsi" w:cstheme="minorHAnsi"/>
                <w:b w:val="0"/>
                <w:bCs w:val="0"/>
                <w:color w:val="000000"/>
                <w:sz w:val="22"/>
                <w:szCs w:val="22"/>
              </w:rPr>
              <w:lastRenderedPageBreak/>
              <w:t>2. I vincitori del concorso, che non abbiano ancora conseguito l'abilitazione all'insegnamento e abbiano partecipato alla procedura concorsuale ai sensi dell'articolo 5, comma 4, sottoscrivono un contratto annuale di supplenza con l'ufficio scolastico regionale a cui afferisce l'istituzione scolastica scelta e devono acquisire, in ogni caso, 30 CFU/CFA tra quelli che compongono il percorso universitario di formazione iniziale di cui all'articolo 2</w:t>
            </w:r>
            <w:r w:rsidRPr="00B34EC6">
              <w:rPr>
                <w:rStyle w:val="Enfasicorsivo"/>
                <w:rFonts w:asciiTheme="minorHAnsi" w:hAnsiTheme="minorHAnsi" w:cstheme="minorHAnsi"/>
                <w:color w:val="000000"/>
                <w:sz w:val="22"/>
                <w:szCs w:val="22"/>
              </w:rPr>
              <w:t>-bis</w:t>
            </w:r>
            <w:r w:rsidRPr="00B34EC6">
              <w:rPr>
                <w:rStyle w:val="Enfasigrassetto"/>
                <w:rFonts w:asciiTheme="minorHAnsi" w:hAnsiTheme="minorHAnsi" w:cstheme="minorHAnsi"/>
                <w:b w:val="0"/>
                <w:bCs w:val="0"/>
                <w:color w:val="000000"/>
                <w:sz w:val="22"/>
                <w:szCs w:val="22"/>
              </w:rPr>
              <w:t xml:space="preserve">, con oneri, a carico dei partecipanti, </w:t>
            </w:r>
            <w:r w:rsidRPr="00135222">
              <w:rPr>
                <w:rStyle w:val="Enfasigrassetto"/>
                <w:rFonts w:asciiTheme="minorHAnsi" w:hAnsiTheme="minorHAnsi" w:cstheme="minorHAnsi"/>
                <w:b w:val="0"/>
                <w:bCs w:val="0"/>
                <w:color w:val="FF0000"/>
                <w:sz w:val="22"/>
                <w:szCs w:val="22"/>
              </w:rPr>
              <w:t>definiti dal decreto di cui al comma 4 del medesimo articolo 2</w:t>
            </w:r>
            <w:r w:rsidRPr="00135222">
              <w:rPr>
                <w:rStyle w:val="Enfasicorsivo"/>
                <w:rFonts w:asciiTheme="minorHAnsi" w:hAnsiTheme="minorHAnsi" w:cstheme="minorHAnsi"/>
                <w:color w:val="FF0000"/>
                <w:sz w:val="22"/>
                <w:szCs w:val="22"/>
              </w:rPr>
              <w:t>-bis</w:t>
            </w:r>
            <w:r w:rsidRPr="00135222">
              <w:rPr>
                <w:rStyle w:val="Enfasigrassetto"/>
                <w:rFonts w:asciiTheme="minorHAnsi" w:hAnsiTheme="minorHAnsi" w:cstheme="minorHAnsi"/>
                <w:b w:val="0"/>
                <w:bCs w:val="0"/>
                <w:color w:val="FF0000"/>
                <w:sz w:val="22"/>
                <w:szCs w:val="22"/>
              </w:rPr>
              <w:t xml:space="preserve">. </w:t>
            </w:r>
          </w:p>
          <w:p w14:paraId="10F36B67" w14:textId="77777777" w:rsidR="00135222" w:rsidRDefault="00135222"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FF0000"/>
                <w:sz w:val="22"/>
                <w:szCs w:val="22"/>
              </w:rPr>
            </w:pPr>
          </w:p>
          <w:p w14:paraId="7F2F1637" w14:textId="77777777" w:rsidR="00135222" w:rsidRDefault="00135222"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FF0000"/>
                <w:sz w:val="22"/>
                <w:szCs w:val="22"/>
              </w:rPr>
            </w:pPr>
          </w:p>
          <w:p w14:paraId="4C4E149A" w14:textId="656C1A05"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Conseguita l'abilitazione, i docenti sono assunti a tempo indeterminato e sottoposti al periodo annuale di prova in servizio, il cui positivo superamento determina la definitiva immissione in ruolo. Si applicano al suddetto anno di prova le disposizioni di cui al comma 1.</w:t>
            </w:r>
          </w:p>
          <w:p w14:paraId="6A792412"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3. Con il decreto di cui al comma 4 dell'articolo 2</w:t>
            </w:r>
            <w:r w:rsidRPr="00B34EC6">
              <w:rPr>
                <w:rStyle w:val="Enfasicorsivo"/>
                <w:rFonts w:asciiTheme="minorHAnsi" w:hAnsiTheme="minorHAnsi" w:cstheme="minorHAnsi"/>
                <w:color w:val="000000"/>
                <w:sz w:val="22"/>
                <w:szCs w:val="22"/>
              </w:rPr>
              <w:t>-bis</w:t>
            </w:r>
            <w:r w:rsidRPr="00B34EC6">
              <w:rPr>
                <w:rStyle w:val="Enfasigrassetto"/>
                <w:rFonts w:asciiTheme="minorHAnsi" w:hAnsiTheme="minorHAnsi" w:cstheme="minorHAnsi"/>
                <w:b w:val="0"/>
                <w:bCs w:val="0"/>
                <w:color w:val="000000"/>
                <w:sz w:val="22"/>
                <w:szCs w:val="22"/>
              </w:rPr>
              <w:t xml:space="preserve">, con riferimento ai vincitori del concorso di cui al comma 2, sono altresì definiti i contenuti dell'offerta formativa corrispondente a 30 CFU/CFA necessari per la formazione iniziale universitaria e accademica, </w:t>
            </w:r>
            <w:r w:rsidRPr="008E559A">
              <w:rPr>
                <w:rStyle w:val="Enfasigrassetto"/>
                <w:rFonts w:asciiTheme="minorHAnsi" w:hAnsiTheme="minorHAnsi" w:cstheme="minorHAnsi"/>
                <w:b w:val="0"/>
                <w:bCs w:val="0"/>
                <w:color w:val="FF0000"/>
                <w:sz w:val="22"/>
                <w:szCs w:val="22"/>
              </w:rPr>
              <w:t>cui accedono di diritto</w:t>
            </w:r>
            <w:r w:rsidRPr="00B34EC6">
              <w:rPr>
                <w:rStyle w:val="Enfasigrassetto"/>
                <w:rFonts w:asciiTheme="minorHAnsi" w:hAnsiTheme="minorHAnsi" w:cstheme="minorHAnsi"/>
                <w:b w:val="0"/>
                <w:bCs w:val="0"/>
                <w:color w:val="000000"/>
                <w:sz w:val="22"/>
                <w:szCs w:val="22"/>
              </w:rPr>
              <w:t xml:space="preserve">, e sono disciplinate le modalità di svolgimento della prova finale del percorso universitario e accademico, comprendente una prova scritta e una lezione simulata, e la composizione della relativa commissione. </w:t>
            </w:r>
            <w:r w:rsidRPr="00CB0928">
              <w:rPr>
                <w:rStyle w:val="Enfasigrassetto"/>
                <w:rFonts w:asciiTheme="minorHAnsi" w:hAnsiTheme="minorHAnsi" w:cstheme="minorHAnsi"/>
                <w:b w:val="0"/>
                <w:bCs w:val="0"/>
                <w:color w:val="FF0000"/>
                <w:sz w:val="22"/>
                <w:szCs w:val="22"/>
              </w:rPr>
              <w:t>La prova scritta di cui al primo periodo è costituita da un intervento di progettazione didattica inerente alla disciplina o alle discipline della classe di concorso per la quale si consegue l'abilitazione</w:t>
            </w:r>
            <w:r w:rsidRPr="00B34EC6">
              <w:rPr>
                <w:rStyle w:val="Enfasigrassetto"/>
                <w:rFonts w:asciiTheme="minorHAnsi" w:hAnsiTheme="minorHAnsi" w:cstheme="minorHAnsi"/>
                <w:b w:val="0"/>
                <w:bCs w:val="0"/>
                <w:color w:val="000000"/>
                <w:sz w:val="22"/>
                <w:szCs w:val="22"/>
              </w:rPr>
              <w:t>.</w:t>
            </w:r>
          </w:p>
          <w:p w14:paraId="4469B55C" w14:textId="77EDCF4C" w:rsidR="000E3DAE"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r w:rsidRPr="00B34EC6">
              <w:rPr>
                <w:rStyle w:val="Enfasigrassetto"/>
                <w:rFonts w:asciiTheme="minorHAnsi" w:hAnsiTheme="minorHAnsi" w:cstheme="minorHAnsi"/>
                <w:b w:val="0"/>
                <w:bCs w:val="0"/>
                <w:color w:val="000000"/>
                <w:sz w:val="22"/>
                <w:szCs w:val="22"/>
              </w:rPr>
              <w:t>4. I vincitori del concorso su posto di sostegno sono sottoposti a un periodo annuale di prova in servizio, il cui positivo superamento determina l'effettiva immissione in ruolo. Si applicano al suddetto anno di prova le disposizioni di cui al comma 1.</w:t>
            </w:r>
          </w:p>
          <w:p w14:paraId="79369828" w14:textId="77777777" w:rsidR="004353E7" w:rsidRPr="00B34EC6" w:rsidRDefault="004353E7"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p>
          <w:p w14:paraId="265F56B3"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5. In caso di superamento del test finale e di valutazione finale positiva, il docente è cancellato da ogni altra graduatoria, di merito, di istituto o a esaurimento, nella quale sia iscritto ed è confermato in ruolo presso la stessa istituzione scolastica ove ha svolto il periodo di prova. Il docente è tenuto a rimanere nella predetta istituzione scolastica, nel medesimo tipo di posto e classe di concorso, per non meno di tre anni, compreso il periodo di prova, cui si aggiunge, per i soggetti di cui al comma 2 e all'articolo 18</w:t>
            </w:r>
            <w:r w:rsidRPr="00B34EC6">
              <w:rPr>
                <w:rStyle w:val="Enfasicorsivo"/>
                <w:rFonts w:asciiTheme="minorHAnsi" w:hAnsiTheme="minorHAnsi" w:cstheme="minorHAnsi"/>
                <w:color w:val="000000"/>
                <w:sz w:val="22"/>
                <w:szCs w:val="22"/>
              </w:rPr>
              <w:t>-bis</w:t>
            </w:r>
            <w:r w:rsidRPr="00B34EC6">
              <w:rPr>
                <w:rStyle w:val="Enfasigrassetto"/>
                <w:rFonts w:asciiTheme="minorHAnsi" w:hAnsiTheme="minorHAnsi" w:cstheme="minorHAnsi"/>
                <w:b w:val="0"/>
                <w:bCs w:val="0"/>
                <w:color w:val="000000"/>
                <w:sz w:val="22"/>
                <w:szCs w:val="22"/>
              </w:rPr>
              <w:t xml:space="preserve">, il periodo necessario per completare la formazione </w:t>
            </w:r>
            <w:r w:rsidRPr="00B34EC6">
              <w:rPr>
                <w:rStyle w:val="Enfasigrassetto"/>
                <w:rFonts w:asciiTheme="minorHAnsi" w:hAnsiTheme="minorHAnsi" w:cstheme="minorHAnsi"/>
                <w:b w:val="0"/>
                <w:bCs w:val="0"/>
                <w:color w:val="000000"/>
                <w:sz w:val="22"/>
                <w:szCs w:val="22"/>
              </w:rPr>
              <w:lastRenderedPageBreak/>
              <w:t>iniziale e acquisire l'abilitazione, salvo che in caso di sovrannumero o esubero o di applicazione dell'articolo 33, commi 5 o 6, della legge 5 febbraio 1992, n. 104, limitatamente a fatti sopravvenuti successivamente al termine di presentazione delle istanze per il relativo concorso. Il docente può presentare, in ogni caso, domanda di assegnazione provvisoria e utilizzazione nell'ambito della provincia di appartenenza e può accettare il conferimento di supplenza per l'intero anno scolastico per altra tipologia o classe di concorso per le quali abbia titolo.»;</w:t>
            </w:r>
          </w:p>
          <w:p w14:paraId="1E242F75" w14:textId="77777777" w:rsidR="004353E7"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r w:rsidRPr="00B34EC6">
              <w:rPr>
                <w:rStyle w:val="Enfasigrassetto"/>
                <w:rFonts w:asciiTheme="minorHAnsi" w:hAnsiTheme="minorHAnsi" w:cstheme="minorHAnsi"/>
                <w:b w:val="0"/>
                <w:bCs w:val="0"/>
                <w:color w:val="000000"/>
                <w:sz w:val="22"/>
                <w:szCs w:val="22"/>
              </w:rPr>
              <w:t xml:space="preserve">h) dopo il Capo IV è inserito il seguente: </w:t>
            </w:r>
          </w:p>
          <w:p w14:paraId="08F3DE46" w14:textId="0DA8A17A"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«Capo IV</w:t>
            </w:r>
            <w:r w:rsidRPr="00B34EC6">
              <w:rPr>
                <w:rStyle w:val="Enfasicorsivo"/>
                <w:rFonts w:asciiTheme="minorHAnsi" w:hAnsiTheme="minorHAnsi" w:cstheme="minorHAnsi"/>
                <w:color w:val="000000"/>
                <w:sz w:val="22"/>
                <w:szCs w:val="22"/>
              </w:rPr>
              <w:t>-bis</w:t>
            </w:r>
            <w:r w:rsidR="007D0AF5">
              <w:rPr>
                <w:rStyle w:val="Enfasicorsivo"/>
                <w:rFonts w:asciiTheme="minorHAnsi" w:hAnsiTheme="minorHAnsi" w:cstheme="minorHAnsi"/>
                <w:color w:val="000000"/>
                <w:sz w:val="22"/>
                <w:szCs w:val="22"/>
              </w:rPr>
              <w:t xml:space="preserve"> </w:t>
            </w:r>
            <w:r w:rsidRPr="00B34EC6">
              <w:rPr>
                <w:rStyle w:val="Enfasigrassetto"/>
                <w:rFonts w:asciiTheme="minorHAnsi" w:hAnsiTheme="minorHAnsi" w:cstheme="minorHAnsi"/>
                <w:b w:val="0"/>
                <w:bCs w:val="0"/>
                <w:color w:val="000000"/>
                <w:sz w:val="22"/>
                <w:szCs w:val="22"/>
              </w:rPr>
              <w:t>SCUOLA DI ALTA FORMAZIONE DELL'ISTRUZIONE E SISTEMA DI FORMAZIONE CONTINUA INCENTIVATA</w:t>
            </w:r>
          </w:p>
          <w:p w14:paraId="0EA2D436"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Art. 16</w:t>
            </w:r>
            <w:r w:rsidRPr="00B34EC6">
              <w:rPr>
                <w:rStyle w:val="Enfasicorsivo"/>
                <w:rFonts w:asciiTheme="minorHAnsi" w:hAnsiTheme="minorHAnsi" w:cstheme="minorHAnsi"/>
                <w:color w:val="000000"/>
                <w:sz w:val="22"/>
                <w:szCs w:val="22"/>
              </w:rPr>
              <w:t>-bis </w:t>
            </w:r>
            <w:r w:rsidRPr="00B34EC6">
              <w:rPr>
                <w:rStyle w:val="Enfasigrassetto"/>
                <w:rFonts w:asciiTheme="minorHAnsi" w:hAnsiTheme="minorHAnsi" w:cstheme="minorHAnsi"/>
                <w:b w:val="0"/>
                <w:bCs w:val="0"/>
                <w:color w:val="000000"/>
                <w:sz w:val="22"/>
                <w:szCs w:val="22"/>
              </w:rPr>
              <w:t>(Scuola di alta formazione dell'istruzione).</w:t>
            </w:r>
          </w:p>
          <w:p w14:paraId="17B3D89D"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1. È istituita, con sede legale in Roma, la Scuola di alta formazione dell'istruzione, di seguito Scuola, posta sotto la vigilanza del Ministero dell'istruzione.</w:t>
            </w:r>
          </w:p>
          <w:p w14:paraId="6989ACF7"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La suddetta Scuola:</w:t>
            </w:r>
          </w:p>
          <w:p w14:paraId="61BD66D4"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a) promuove e coordina la formazione in servizio dei docenti di ruolo, in coerenza e continuità con la formazione iniziale di cui all'articolo 2</w:t>
            </w:r>
            <w:r w:rsidRPr="00B34EC6">
              <w:rPr>
                <w:rStyle w:val="Enfasicorsivo"/>
                <w:rFonts w:asciiTheme="minorHAnsi" w:hAnsiTheme="minorHAnsi" w:cstheme="minorHAnsi"/>
                <w:color w:val="000000"/>
                <w:sz w:val="22"/>
                <w:szCs w:val="22"/>
              </w:rPr>
              <w:t>-bis </w:t>
            </w:r>
            <w:r w:rsidRPr="00B34EC6">
              <w:rPr>
                <w:rStyle w:val="Enfasigrassetto"/>
                <w:rFonts w:asciiTheme="minorHAnsi" w:hAnsiTheme="minorHAnsi" w:cstheme="minorHAnsi"/>
                <w:b w:val="0"/>
                <w:bCs w:val="0"/>
                <w:color w:val="000000"/>
                <w:sz w:val="22"/>
                <w:szCs w:val="22"/>
              </w:rPr>
              <w:t xml:space="preserve">nel rispetto dei principi del pluralismo e dell'autonomia didattica del docente, </w:t>
            </w:r>
            <w:r w:rsidRPr="007D0AF5">
              <w:rPr>
                <w:rStyle w:val="Enfasigrassetto"/>
                <w:rFonts w:asciiTheme="minorHAnsi" w:hAnsiTheme="minorHAnsi" w:cstheme="minorHAnsi"/>
                <w:b w:val="0"/>
                <w:bCs w:val="0"/>
                <w:color w:val="FF0000"/>
                <w:sz w:val="22"/>
                <w:szCs w:val="22"/>
              </w:rPr>
              <w:t>garantendo elevati standard di qualità uniformi su tutto il territorio nazionale</w:t>
            </w:r>
            <w:r w:rsidRPr="00B34EC6">
              <w:rPr>
                <w:rStyle w:val="Enfasigrassetto"/>
                <w:rFonts w:asciiTheme="minorHAnsi" w:hAnsiTheme="minorHAnsi" w:cstheme="minorHAnsi"/>
                <w:b w:val="0"/>
                <w:bCs w:val="0"/>
                <w:color w:val="000000"/>
                <w:sz w:val="22"/>
                <w:szCs w:val="22"/>
              </w:rPr>
              <w:t>;</w:t>
            </w:r>
          </w:p>
          <w:p w14:paraId="3A1ED0D2" w14:textId="77777777" w:rsidR="000E3DAE" w:rsidRPr="007D0AF5"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B34EC6">
              <w:rPr>
                <w:rStyle w:val="Enfasigrassetto"/>
                <w:rFonts w:asciiTheme="minorHAnsi" w:hAnsiTheme="minorHAnsi" w:cstheme="minorHAnsi"/>
                <w:b w:val="0"/>
                <w:bCs w:val="0"/>
                <w:color w:val="000000"/>
                <w:sz w:val="22"/>
                <w:szCs w:val="22"/>
              </w:rPr>
              <w:t xml:space="preserve">b) </w:t>
            </w:r>
            <w:r w:rsidRPr="007D0AF5">
              <w:rPr>
                <w:rStyle w:val="Enfasigrassetto"/>
                <w:rFonts w:asciiTheme="minorHAnsi" w:hAnsiTheme="minorHAnsi" w:cstheme="minorHAnsi"/>
                <w:b w:val="0"/>
                <w:bCs w:val="0"/>
                <w:color w:val="FF0000"/>
                <w:sz w:val="22"/>
                <w:szCs w:val="22"/>
              </w:rPr>
              <w:t>coordina</w:t>
            </w:r>
            <w:r w:rsidRPr="00B34EC6">
              <w:rPr>
                <w:rStyle w:val="Enfasigrassetto"/>
                <w:rFonts w:asciiTheme="minorHAnsi" w:hAnsiTheme="minorHAnsi" w:cstheme="minorHAnsi"/>
                <w:b w:val="0"/>
                <w:bCs w:val="0"/>
                <w:color w:val="000000"/>
                <w:sz w:val="22"/>
                <w:szCs w:val="22"/>
              </w:rPr>
              <w:t xml:space="preserve"> e indirizza le attività formative dei dirigenti scolastici, dei direttori dei servizi amministrativi generali, del personale amministrativo, tecnico e ausiliario, </w:t>
            </w:r>
            <w:r w:rsidRPr="007D0AF5">
              <w:rPr>
                <w:rStyle w:val="Enfasigrassetto"/>
                <w:rFonts w:asciiTheme="minorHAnsi" w:hAnsiTheme="minorHAnsi" w:cstheme="minorHAnsi"/>
                <w:b w:val="0"/>
                <w:bCs w:val="0"/>
                <w:color w:val="FF0000"/>
                <w:sz w:val="22"/>
                <w:szCs w:val="22"/>
              </w:rPr>
              <w:t>garantendo elevati standard di qualità uniformi su tutto il territorio nazionale;</w:t>
            </w:r>
          </w:p>
          <w:p w14:paraId="4B3DE127"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c) assolve alle funzioni correlate alla formazione continua degli insegnanti di cui all'articolo 16</w:t>
            </w:r>
            <w:r w:rsidRPr="00B34EC6">
              <w:rPr>
                <w:rStyle w:val="Enfasicorsivo"/>
                <w:rFonts w:asciiTheme="minorHAnsi" w:hAnsiTheme="minorHAnsi" w:cstheme="minorHAnsi"/>
                <w:color w:val="000000"/>
                <w:sz w:val="22"/>
                <w:szCs w:val="22"/>
              </w:rPr>
              <w:t>-ter</w:t>
            </w:r>
            <w:r w:rsidRPr="00B34EC6">
              <w:rPr>
                <w:rStyle w:val="Enfasigrassetto"/>
                <w:rFonts w:asciiTheme="minorHAnsi" w:hAnsiTheme="minorHAnsi" w:cstheme="minorHAnsi"/>
                <w:b w:val="0"/>
                <w:bCs w:val="0"/>
                <w:color w:val="000000"/>
                <w:sz w:val="22"/>
                <w:szCs w:val="22"/>
              </w:rPr>
              <w:t>;</w:t>
            </w:r>
          </w:p>
          <w:p w14:paraId="1FF37F58"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7D0AF5">
              <w:rPr>
                <w:rStyle w:val="Enfasigrassetto"/>
                <w:rFonts w:asciiTheme="minorHAnsi" w:hAnsiTheme="minorHAnsi" w:cstheme="minorHAnsi"/>
                <w:b w:val="0"/>
                <w:bCs w:val="0"/>
                <w:color w:val="FF0000"/>
                <w:sz w:val="22"/>
                <w:szCs w:val="22"/>
              </w:rPr>
              <w:t>c</w:t>
            </w:r>
            <w:r w:rsidRPr="007D0AF5">
              <w:rPr>
                <w:rStyle w:val="Enfasicorsivo"/>
                <w:rFonts w:asciiTheme="minorHAnsi" w:hAnsiTheme="minorHAnsi" w:cstheme="minorHAnsi"/>
                <w:color w:val="FF0000"/>
                <w:sz w:val="22"/>
                <w:szCs w:val="22"/>
              </w:rPr>
              <w:t>-bis</w:t>
            </w:r>
            <w:r w:rsidRPr="007D0AF5">
              <w:rPr>
                <w:rStyle w:val="Enfasigrassetto"/>
                <w:rFonts w:asciiTheme="minorHAnsi" w:hAnsiTheme="minorHAnsi" w:cstheme="minorHAnsi"/>
                <w:b w:val="0"/>
                <w:bCs w:val="0"/>
                <w:color w:val="FF0000"/>
                <w:sz w:val="22"/>
                <w:szCs w:val="22"/>
              </w:rPr>
              <w:t>) sostiene un'azione di costante relazione cooperativa e di coprogettazione con le istituzioni scolastiche per la promozione della partecipazione dei docenti alla formazione e alla ricerca educativa nelle medesime istituzioni</w:t>
            </w:r>
            <w:r w:rsidRPr="00B34EC6">
              <w:rPr>
                <w:rStyle w:val="Enfasigrassetto"/>
                <w:rFonts w:asciiTheme="minorHAnsi" w:hAnsiTheme="minorHAnsi" w:cstheme="minorHAnsi"/>
                <w:b w:val="0"/>
                <w:bCs w:val="0"/>
                <w:color w:val="000000"/>
                <w:sz w:val="22"/>
                <w:szCs w:val="22"/>
              </w:rPr>
              <w:t>.</w:t>
            </w:r>
          </w:p>
          <w:p w14:paraId="5B691534"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2. La Scuola si avvale, per lo svolgimento delle sue attività istituzionali, dell'Istituto nazionale di documentazione, innovazione e ricerca educativa (INDIRE) e dell'Istituto nazionale per la valutazione del sistema educativo di istruzione e di formazione (INVALSI), è dotata di autonomia amministrativa e contabile e si raccorda, per le funzioni amministrative, con gli uffici del Ministero dell'istruzione competenti in materia e stipula convenzioni con le università, con le istituzioni AFAM e con soggetti pubblici e privati, fornitori di servizi certificati di formazione.</w:t>
            </w:r>
          </w:p>
          <w:p w14:paraId="695F5B9B"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lastRenderedPageBreak/>
              <w:t>3. Sono organi della Scuola il Presidente, il Comitato d'indirizzo, il Comitato scientifico internazionale.</w:t>
            </w:r>
          </w:p>
          <w:p w14:paraId="0A4A42D9"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 xml:space="preserve">4. Il Presidente è nominato con decreto del Presidente del Consiglio dei ministri, su proposta del Ministro dell'istruzione, ed è scelto tra professori universitari ordinari o tra soggetti </w:t>
            </w:r>
            <w:r w:rsidRPr="007D0AF5">
              <w:rPr>
                <w:rStyle w:val="Enfasigrassetto"/>
                <w:rFonts w:asciiTheme="minorHAnsi" w:hAnsiTheme="minorHAnsi" w:cstheme="minorHAnsi"/>
                <w:b w:val="0"/>
                <w:bCs w:val="0"/>
                <w:color w:val="FF0000"/>
                <w:sz w:val="22"/>
                <w:szCs w:val="22"/>
              </w:rPr>
              <w:t xml:space="preserve">con competenze manageriali </w:t>
            </w:r>
            <w:r w:rsidRPr="00B34EC6">
              <w:rPr>
                <w:rStyle w:val="Enfasigrassetto"/>
                <w:rFonts w:asciiTheme="minorHAnsi" w:hAnsiTheme="minorHAnsi" w:cstheme="minorHAnsi"/>
                <w:b w:val="0"/>
                <w:bCs w:val="0"/>
                <w:color w:val="000000"/>
                <w:sz w:val="22"/>
                <w:szCs w:val="22"/>
              </w:rPr>
              <w:t xml:space="preserve">parimenti dotati di particolare e comprovata qualificazione professionale </w:t>
            </w:r>
            <w:r w:rsidRPr="007D0AF5">
              <w:rPr>
                <w:rStyle w:val="Enfasigrassetto"/>
                <w:rFonts w:asciiTheme="minorHAnsi" w:hAnsiTheme="minorHAnsi" w:cstheme="minorHAnsi"/>
                <w:b w:val="0"/>
                <w:bCs w:val="0"/>
                <w:color w:val="FF0000"/>
                <w:sz w:val="22"/>
                <w:szCs w:val="22"/>
              </w:rPr>
              <w:t>nell'ambito dell'istruzione e formazione</w:t>
            </w:r>
            <w:r w:rsidRPr="00B34EC6">
              <w:rPr>
                <w:rStyle w:val="Enfasigrassetto"/>
                <w:rFonts w:asciiTheme="minorHAnsi" w:hAnsiTheme="minorHAnsi" w:cstheme="minorHAnsi"/>
                <w:b w:val="0"/>
                <w:bCs w:val="0"/>
                <w:color w:val="000000"/>
                <w:sz w:val="22"/>
                <w:szCs w:val="22"/>
              </w:rPr>
              <w:t xml:space="preserve">. Il Presidente dura in carica quattro anni e può essere confermato una sola volta. Se dipendente statale o docente universitario, per l'intera durata dell'incarico, è collocato nella posizione di fuori ruolo. Il Presidente è preposto alla Scuola, ne ha la rappresentanza legale e presiede il Comitato d'indirizzo. </w:t>
            </w:r>
            <w:proofErr w:type="gramStart"/>
            <w:r w:rsidRPr="00B34EC6">
              <w:rPr>
                <w:rStyle w:val="Enfasigrassetto"/>
                <w:rFonts w:asciiTheme="minorHAnsi" w:hAnsiTheme="minorHAnsi" w:cstheme="minorHAnsi"/>
                <w:b w:val="0"/>
                <w:bCs w:val="0"/>
                <w:color w:val="000000"/>
                <w:sz w:val="22"/>
                <w:szCs w:val="22"/>
              </w:rPr>
              <w:t>E'</w:t>
            </w:r>
            <w:proofErr w:type="gramEnd"/>
            <w:r w:rsidRPr="00B34EC6">
              <w:rPr>
                <w:rStyle w:val="Enfasigrassetto"/>
                <w:rFonts w:asciiTheme="minorHAnsi" w:hAnsiTheme="minorHAnsi" w:cstheme="minorHAnsi"/>
                <w:b w:val="0"/>
                <w:bCs w:val="0"/>
                <w:color w:val="000000"/>
                <w:sz w:val="22"/>
                <w:szCs w:val="22"/>
              </w:rPr>
              <w:t xml:space="preserve"> responsabile dell'attività didattica e scientifica della Scuola ed elabora le strategie di sviluppo dell'attività di formazione, d'intesa con il Direttore generale di cui al comma 6 e sentito il Comitato d'indirizzo.</w:t>
            </w:r>
          </w:p>
          <w:p w14:paraId="5DF323C5"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Il Presidente, se dipendente di amministrazioni pubbliche, conserva il trattamento economico in godimento, se non dipendente di amministrazioni pubbliche svolge il proprio mandato a titolo gratuito.</w:t>
            </w:r>
          </w:p>
          <w:p w14:paraId="53B02B76"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5. Il Comitato d'indirizzo, presieduto dal Presidente della Scuola, si compone di cinque membri, tra i quali i Presidenti di INDIRE e INVALSI e due componenti nominati dal Ministro dell'istruzione tra personalità di alta qualificazione professionale. Il Comitato d'indirizzo rimane in carica tre anni e, attraverso il Direttore generale di cui al comma 6, cura l'esecuzione degli atti, predispone le convenzioni e svolge le attività di coordinamento istituzionale della Scuola. Il Comitato d'indirizzo, all'atto dell'insediamento, approva il regolamento della Scuola, nel quale sono disciplinate le modalità del suo funzionamento, nonché quelle del Comitato d'indirizzo e del Comitato scientifico internazionale. Ai componenti del Comitato d'indirizzo spettano esclusivamente i rimborsi per le spese di viaggio, vitto e alloggio.</w:t>
            </w:r>
          </w:p>
          <w:p w14:paraId="2880211D"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6. Presso la Scuola viene istituita una Direzione Generale. Il Direttore generale è nominato dal Ministro dell'istruzione tra i dirigenti di prima fascia del Ministero, con collocamento nella posizione di fuori ruolo, o tra professionalità esterne all'amministrazione con qualificata esperienza manageriale e resta in carica per tre anni. L'incarico è rinnovabile una sola volta. L'organizzazione e il funzionamento della direzione generale sono definiti con decreto del Ministro dell'istruzione.</w:t>
            </w:r>
          </w:p>
          <w:p w14:paraId="5A08AA55" w14:textId="77777777" w:rsidR="004353E7" w:rsidRDefault="004353E7"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p>
          <w:p w14:paraId="2CE4B28F" w14:textId="77777777" w:rsidR="004353E7" w:rsidRDefault="004353E7"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p>
          <w:p w14:paraId="56834083" w14:textId="77777777" w:rsidR="00E743B9" w:rsidRDefault="00E743B9"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p>
          <w:p w14:paraId="568327CE" w14:textId="72D4530E"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7. Il Comitato scientifico internazionale, istituito per adeguare lo sviluppo delle attività formative del personale scolastico alle migliori esperienze internazionali e alle esigenze proprie del sistema nazionale di istruzione e formazione, rimane in carica quattro anni, ed è composto da un massimo di sette membri, nominati con decreto del Ministro dell'istruzione che indica altresì i criteri per la nomina. Ai componenti del Comitato scientifico internazionale spettano esclusivamente i rimborsi per le spese di viaggio, vitto e alloggio.</w:t>
            </w:r>
          </w:p>
          <w:p w14:paraId="009AF49D"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8. La dotazione organica della Scuola è definita nella Tabella 1 di cui all'Allegato A. In sede di prima applicazione, per il reclutamento del personale amministrativo delle aree, la Scuola, nei limiti di cui all'Allegato A e delle risorse finanziarie assegnate, procede al reclutamento, utilizzando le graduatorie dei concorsi per funzionari di area terza del Ministero dell'istruzione.</w:t>
            </w:r>
          </w:p>
          <w:p w14:paraId="53A6D84A"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Con riferimento all'incarico al dirigente di seconda fascia, la Scuola procede conferendo l'incarico, ai sensi dell'articolo 19, comma 5</w:t>
            </w:r>
            <w:r w:rsidRPr="00B34EC6">
              <w:rPr>
                <w:rStyle w:val="Enfasicorsivo"/>
                <w:rFonts w:asciiTheme="minorHAnsi" w:hAnsiTheme="minorHAnsi" w:cstheme="minorHAnsi"/>
                <w:color w:val="000000"/>
                <w:sz w:val="22"/>
                <w:szCs w:val="22"/>
              </w:rPr>
              <w:t>-bis</w:t>
            </w:r>
            <w:r w:rsidRPr="00B34EC6">
              <w:rPr>
                <w:rStyle w:val="Enfasigrassetto"/>
                <w:rFonts w:asciiTheme="minorHAnsi" w:hAnsiTheme="minorHAnsi" w:cstheme="minorHAnsi"/>
                <w:b w:val="0"/>
                <w:bCs w:val="0"/>
                <w:color w:val="000000"/>
                <w:sz w:val="22"/>
                <w:szCs w:val="22"/>
              </w:rPr>
              <w:t>, del decreto legislativo 30 marzo 2001, n. 165, a dirigenti delle amministrazioni di cui all'articolo 1, comma 2, del medesimo decreto legislativo 30 marzo 2001, n. 165, ovvero di organi costituzionali, previo collocamento fuori ruolo, aspettativa non retribuita, comando o analogo provvedimento secondo i rispettivi ordinamenti. Nella Scuola non può essere impiegato a qualunque titolo personale docente del comparto Scuola.</w:t>
            </w:r>
          </w:p>
          <w:p w14:paraId="42C483FF"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9. Per l'attuazione del presente articolo è autorizzata la spesa di 2 milioni di euro annui a decorrere dall'anno 2023. Alla relativa copertura si provvede, per gli anni dal 2023 al 2026, mediante i fondi di cui alla Missione 4 - Componente 1 - Riforma 2.2 del PNRR e, a decorrere dall'anno 2027, mediante corrispondente riduzione dell'autorizzazione di spesa di cui all'articolo 1, comma 123, della legge 13 luglio 2015, n. 107.</w:t>
            </w:r>
          </w:p>
          <w:p w14:paraId="0808AF46"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Art. 16</w:t>
            </w:r>
            <w:r w:rsidRPr="00B34EC6">
              <w:rPr>
                <w:rStyle w:val="Enfasicorsivo"/>
                <w:rFonts w:asciiTheme="minorHAnsi" w:hAnsiTheme="minorHAnsi" w:cstheme="minorHAnsi"/>
                <w:color w:val="000000"/>
                <w:sz w:val="22"/>
                <w:szCs w:val="22"/>
              </w:rPr>
              <w:t>-ter </w:t>
            </w:r>
            <w:r w:rsidRPr="00B34EC6">
              <w:rPr>
                <w:rStyle w:val="Enfasigrassetto"/>
                <w:rFonts w:asciiTheme="minorHAnsi" w:hAnsiTheme="minorHAnsi" w:cstheme="minorHAnsi"/>
                <w:b w:val="0"/>
                <w:bCs w:val="0"/>
                <w:color w:val="000000"/>
                <w:sz w:val="22"/>
                <w:szCs w:val="22"/>
              </w:rPr>
              <w:t>(Formazione in servizio incentivata e valutazione degli insegnanti).</w:t>
            </w:r>
          </w:p>
          <w:p w14:paraId="5038B78B"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 xml:space="preserve">1. Nell'ambito dell'attuazione del Piano nazionale di ripresa e resilienza, con riferimento alle metodologie didattiche innovative e alle competenze linguistiche e digitali, e con l'obiettivo di consolidare e rafforzare l'autonomia delle istituzioni scolastiche, a decorrere dall'anno scolastico 2023/2024, fermo restando quanto previsto dall'articolo 1, comma 124, della legge 13 luglio 2015, n. 107, e dall'articolo 40 del decreto </w:t>
            </w:r>
            <w:r w:rsidRPr="00B34EC6">
              <w:rPr>
                <w:rStyle w:val="Enfasigrassetto"/>
                <w:rFonts w:asciiTheme="minorHAnsi" w:hAnsiTheme="minorHAnsi" w:cstheme="minorHAnsi"/>
                <w:b w:val="0"/>
                <w:bCs w:val="0"/>
                <w:color w:val="000000"/>
                <w:sz w:val="22"/>
                <w:szCs w:val="22"/>
              </w:rPr>
              <w:lastRenderedPageBreak/>
              <w:t xml:space="preserve">legislativo 30 marzo 2001, n. 165, in ordine alla formazione obbligatoria che ricomprende le competenze digitali e l'uso critico e responsabile degli strumenti digitali, anche con riferimento al benessere psicofisico degli allievi con disabilità e ai bisogni educativi speciali, nonché le pratiche di laboratorio e l'inclusione è introdotto un sistema di formazione e aggiornamento permanente delle figure di sistema di cui al comma 3 e dei docenti di ruolo articolato in percorsi di durata almeno triennale. Per rafforzare tanto le conoscenze quanto le competenze applicative, sono parte integrante di detti percorsi di formazione anche attività di progettazione, </w:t>
            </w:r>
            <w:r w:rsidRPr="00E743B9">
              <w:rPr>
                <w:rStyle w:val="Enfasigrassetto"/>
                <w:rFonts w:asciiTheme="minorHAnsi" w:hAnsiTheme="minorHAnsi" w:cstheme="minorHAnsi"/>
                <w:b w:val="0"/>
                <w:bCs w:val="0"/>
                <w:color w:val="FF0000"/>
                <w:sz w:val="22"/>
                <w:szCs w:val="22"/>
              </w:rPr>
              <w:t xml:space="preserve">tutoraggio, accompagnamento, guida allo sviluppo delle potenzialità degli studenti volte a favorire </w:t>
            </w:r>
            <w:r w:rsidRPr="00B34EC6">
              <w:rPr>
                <w:rStyle w:val="Enfasigrassetto"/>
                <w:rFonts w:asciiTheme="minorHAnsi" w:hAnsiTheme="minorHAnsi" w:cstheme="minorHAnsi"/>
                <w:b w:val="0"/>
                <w:bCs w:val="0"/>
                <w:color w:val="000000"/>
                <w:sz w:val="22"/>
                <w:szCs w:val="22"/>
              </w:rPr>
              <w:t>il raggiungimento di obiettivi scolastici specifici, e attività di sperimentazione di nuove modalità didattiche.</w:t>
            </w:r>
          </w:p>
          <w:p w14:paraId="2AE6224B" w14:textId="77777777" w:rsidR="000E3DAE" w:rsidRPr="00602C86"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602C86">
              <w:rPr>
                <w:rStyle w:val="Enfasigrassetto"/>
                <w:rFonts w:asciiTheme="minorHAnsi" w:hAnsiTheme="minorHAnsi" w:cstheme="minorHAnsi"/>
                <w:b w:val="0"/>
                <w:bCs w:val="0"/>
                <w:color w:val="FF0000"/>
                <w:sz w:val="22"/>
                <w:szCs w:val="22"/>
              </w:rPr>
              <w:t>Le modalità di partecipazione alle attività formative dei percorsi, la loro durata e le eventuali ore aggiuntive sono definite dalla contrattazione collettiva.</w:t>
            </w:r>
          </w:p>
          <w:p w14:paraId="59BE6612" w14:textId="5C9A39C0" w:rsidR="000E3DAE"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FF0000"/>
                <w:sz w:val="22"/>
                <w:szCs w:val="22"/>
              </w:rPr>
            </w:pPr>
            <w:r w:rsidRPr="00602C86">
              <w:rPr>
                <w:rStyle w:val="Enfasigrassetto"/>
                <w:rFonts w:asciiTheme="minorHAnsi" w:hAnsiTheme="minorHAnsi" w:cstheme="minorHAnsi"/>
                <w:b w:val="0"/>
                <w:bCs w:val="0"/>
                <w:color w:val="FF0000"/>
                <w:sz w:val="22"/>
                <w:szCs w:val="22"/>
              </w:rPr>
              <w:t>In ogni caso, la partecipazione alle attività formative dei percorsi che si svolgono al di fuori dell'orario di insegnamento è retribuita.</w:t>
            </w:r>
          </w:p>
          <w:p w14:paraId="23A66BD2" w14:textId="42830E70" w:rsidR="00602C86" w:rsidRDefault="00602C86" w:rsidP="00CE58D2">
            <w:pPr>
              <w:pStyle w:val="NormaleWeb"/>
              <w:shd w:val="clear" w:color="auto" w:fill="FBFBFB"/>
              <w:spacing w:before="0" w:beforeAutospacing="0" w:after="0" w:afterAutospacing="0"/>
              <w:jc w:val="both"/>
              <w:rPr>
                <w:rStyle w:val="Enfasigrassetto"/>
              </w:rPr>
            </w:pPr>
          </w:p>
          <w:p w14:paraId="38CDAC8A" w14:textId="77777777" w:rsidR="00602C86" w:rsidRPr="00602C86" w:rsidRDefault="00602C86"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p>
          <w:p w14:paraId="785E9DAC"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2. Gli obiettivi formativi dei percorsi di cui al comma 1 sono definiti dalla Scuola che ne coordina la struttura con il supporto dell'INVALSI e dell'INDIRE nello svolgimento in particolare delle seguenti funzioni:</w:t>
            </w:r>
          </w:p>
          <w:p w14:paraId="60D3C738"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a) accreditamento delle istituzioni deputate ad erogare la formazione continua per le finalità di cui al presente articolo, anche attraverso la piattaforma digitale per l'accreditamento degli enti di formazione gestita dal Ministero dell'istruzione e verifica dei requisiti di cui al comma 7;</w:t>
            </w:r>
          </w:p>
          <w:p w14:paraId="378E9360" w14:textId="1F3F43FA" w:rsidR="000E3DAE"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r w:rsidRPr="00B34EC6">
              <w:rPr>
                <w:rStyle w:val="Enfasigrassetto"/>
                <w:rFonts w:asciiTheme="minorHAnsi" w:hAnsiTheme="minorHAnsi" w:cstheme="minorHAnsi"/>
                <w:b w:val="0"/>
                <w:bCs w:val="0"/>
                <w:color w:val="000000"/>
                <w:sz w:val="22"/>
                <w:szCs w:val="22"/>
              </w:rPr>
              <w:t>b) adozione delle linee di indirizzo sui contenuti della formazione del personale scolastico in linea con gli standard europei;</w:t>
            </w:r>
          </w:p>
          <w:p w14:paraId="591F9CB8" w14:textId="77777777" w:rsidR="004353E7" w:rsidRPr="00B34EC6" w:rsidRDefault="004353E7"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p>
          <w:p w14:paraId="73B89028"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c) raccordo della formazione iniziale abilitante degli insegnanti con la formazione in servizio.</w:t>
            </w:r>
          </w:p>
          <w:p w14:paraId="0A7F36E9"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 xml:space="preserve">3. Al fine di promuovere e sostenere processi di innovazione didattica e organizzativa della scuola, </w:t>
            </w:r>
            <w:r w:rsidRPr="0022554D">
              <w:rPr>
                <w:rStyle w:val="Enfasigrassetto"/>
                <w:rFonts w:asciiTheme="minorHAnsi" w:hAnsiTheme="minorHAnsi" w:cstheme="minorHAnsi"/>
                <w:b w:val="0"/>
                <w:bCs w:val="0"/>
                <w:sz w:val="22"/>
                <w:szCs w:val="22"/>
              </w:rPr>
              <w:t xml:space="preserve">rafforzare l'autonomia scolastica </w:t>
            </w:r>
            <w:r w:rsidRPr="00602C86">
              <w:rPr>
                <w:rStyle w:val="Enfasigrassetto"/>
                <w:rFonts w:asciiTheme="minorHAnsi" w:hAnsiTheme="minorHAnsi" w:cstheme="minorHAnsi"/>
                <w:b w:val="0"/>
                <w:bCs w:val="0"/>
                <w:color w:val="FF0000"/>
                <w:sz w:val="22"/>
                <w:szCs w:val="22"/>
              </w:rPr>
              <w:t xml:space="preserve">e promuovere lo sviluppo delle figure professionali di supporto all'autonomia scolastica e al lavoro didattico e collegiale, la Scuola definisce altresì specifici obiettivi dei programmi per percorsi di formazione in servizio strutturati secondo parametri volti a </w:t>
            </w:r>
            <w:r w:rsidRPr="00602C86">
              <w:rPr>
                <w:rStyle w:val="Enfasigrassetto"/>
                <w:rFonts w:asciiTheme="minorHAnsi" w:hAnsiTheme="minorHAnsi" w:cstheme="minorHAnsi"/>
                <w:b w:val="0"/>
                <w:bCs w:val="0"/>
                <w:color w:val="FF0000"/>
                <w:sz w:val="22"/>
                <w:szCs w:val="22"/>
              </w:rPr>
              <w:lastRenderedPageBreak/>
              <w:t>garantire lo sviluppo di professionalità e competenze per attività di progettazione, tutoraggio, accompagnamento, guida allo sviluppo delle potenzialità degli studenti rivolti a docenti con incarichi di collaborazione a supporto del sistema organizzativo dell'istituzione scolastica e della dirigenza scolastica. La partecipazione ai percorsi di formazione avviene su base volontaria e può essere retribuita con emolumenti nell'ambito del fondo per il miglioramento dell'offerta formativa, prevedendo compensi in misura forfettaria secondo criteri definiti dalla contrattazione collettiva</w:t>
            </w:r>
            <w:r w:rsidRPr="00B34EC6">
              <w:rPr>
                <w:rStyle w:val="Enfasigrassetto"/>
                <w:rFonts w:asciiTheme="minorHAnsi" w:hAnsiTheme="minorHAnsi" w:cstheme="minorHAnsi"/>
                <w:b w:val="0"/>
                <w:bCs w:val="0"/>
                <w:color w:val="000000"/>
                <w:sz w:val="22"/>
                <w:szCs w:val="22"/>
              </w:rPr>
              <w:t>. Nell'ambito delle prerogative dei propri organi collegiali, ogni autonomia scolastica individua le figure necessarie ai bisogni di innovazione previsti nel Piano triennale dell'offerta formativa, nel Rapporto di autovalutazione e nel Piano di miglioramento della offerta formativa.</w:t>
            </w:r>
          </w:p>
          <w:p w14:paraId="3838DE82" w14:textId="77777777" w:rsidR="0022554D" w:rsidRDefault="0022554D"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p>
          <w:p w14:paraId="06237F67" w14:textId="77777777" w:rsidR="0022554D" w:rsidRDefault="0022554D"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p>
          <w:p w14:paraId="680CBFC2" w14:textId="77777777" w:rsidR="0022554D" w:rsidRDefault="0022554D"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p>
          <w:p w14:paraId="5362AE6B" w14:textId="77777777" w:rsidR="0022554D" w:rsidRDefault="0022554D"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p>
          <w:p w14:paraId="6395CA9D" w14:textId="77777777" w:rsidR="0022554D" w:rsidRDefault="0022554D"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p>
          <w:p w14:paraId="5E5C6F44" w14:textId="77777777" w:rsidR="0022554D" w:rsidRDefault="0022554D"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p>
          <w:p w14:paraId="0348F1C2" w14:textId="77777777" w:rsidR="0022554D" w:rsidRDefault="0022554D"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p>
          <w:p w14:paraId="6A976342" w14:textId="77777777" w:rsidR="0022554D" w:rsidRDefault="0022554D"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p>
          <w:p w14:paraId="2B69B958" w14:textId="206F5833" w:rsidR="00602C86"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r w:rsidRPr="00B34EC6">
              <w:rPr>
                <w:rStyle w:val="Enfasigrassetto"/>
                <w:rFonts w:asciiTheme="minorHAnsi" w:hAnsiTheme="minorHAnsi" w:cstheme="minorHAnsi"/>
                <w:b w:val="0"/>
                <w:bCs w:val="0"/>
                <w:color w:val="000000"/>
                <w:sz w:val="22"/>
                <w:szCs w:val="22"/>
              </w:rPr>
              <w:t xml:space="preserve">4. L'accesso ai percorsi di formazione di cui al comma 1, nei limiti delle risorse di cui al comma 9, avviene dall'anno scolastico 2023/2024, su base volontaria e diviene obbligatorio per i docenti immessi in ruolo in seguito all'adeguamento del contratto collettivo ai sensi del comma 8. Al fine di incrementare l'accesso ai predetti percorsi formativi è previsto </w:t>
            </w:r>
            <w:r w:rsidRPr="00602C86">
              <w:rPr>
                <w:rStyle w:val="Enfasigrassetto"/>
                <w:rFonts w:asciiTheme="minorHAnsi" w:hAnsiTheme="minorHAnsi" w:cstheme="minorHAnsi"/>
                <w:b w:val="0"/>
                <w:bCs w:val="0"/>
                <w:color w:val="FF0000"/>
                <w:sz w:val="22"/>
                <w:szCs w:val="22"/>
              </w:rPr>
              <w:t>per gli insegnanti di ruolo di ogni ordine e grado del sistema scolastico un elemento retributivo una tantum di carattere accessorio, stabilito dalla contrattazione collettiva nazionale, al superamento del percorso formativo e in caso di valutazione individuale positiva, non inferiore al 10 per cento e non superiore al 20 per cento del trattamento stipendiale in godimento, nei limiti delle risorse disponibili ai sensi del comma 5 e secondo le modalità ivi previste.</w:t>
            </w:r>
            <w:r w:rsidRPr="00B34EC6">
              <w:rPr>
                <w:rStyle w:val="Enfasigrassetto"/>
                <w:rFonts w:asciiTheme="minorHAnsi" w:hAnsiTheme="minorHAnsi" w:cstheme="minorHAnsi"/>
                <w:b w:val="0"/>
                <w:bCs w:val="0"/>
                <w:color w:val="000000"/>
                <w:sz w:val="22"/>
                <w:szCs w:val="22"/>
              </w:rPr>
              <w:t xml:space="preserve"> </w:t>
            </w:r>
          </w:p>
          <w:p w14:paraId="44CCC223" w14:textId="77777777" w:rsidR="0022554D" w:rsidRDefault="0022554D"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p>
          <w:p w14:paraId="2A94E0DC" w14:textId="1651378C" w:rsidR="0022554D"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r w:rsidRPr="00B34EC6">
              <w:rPr>
                <w:rStyle w:val="Enfasigrassetto"/>
                <w:rFonts w:asciiTheme="minorHAnsi" w:hAnsiTheme="minorHAnsi" w:cstheme="minorHAnsi"/>
                <w:b w:val="0"/>
                <w:bCs w:val="0"/>
                <w:color w:val="000000"/>
                <w:sz w:val="22"/>
                <w:szCs w:val="22"/>
              </w:rPr>
              <w:t>Sono pertanto previste</w:t>
            </w:r>
            <w:r w:rsidRPr="00602C86">
              <w:rPr>
                <w:rStyle w:val="Enfasigrassetto"/>
                <w:rFonts w:asciiTheme="minorHAnsi" w:hAnsiTheme="minorHAnsi" w:cstheme="minorHAnsi"/>
                <w:b w:val="0"/>
                <w:bCs w:val="0"/>
                <w:color w:val="FF0000"/>
                <w:sz w:val="22"/>
                <w:szCs w:val="22"/>
              </w:rPr>
              <w:t xml:space="preserve">, con particolare riferimento alla capacità di incrementare il rendimento degli alunni, alla condotta professionale, alla promozione dell'inclusione e delle esperienze extra scolastiche, </w:t>
            </w:r>
            <w:r w:rsidRPr="00B34EC6">
              <w:rPr>
                <w:rStyle w:val="Enfasigrassetto"/>
                <w:rFonts w:asciiTheme="minorHAnsi" w:hAnsiTheme="minorHAnsi" w:cstheme="minorHAnsi"/>
                <w:b w:val="0"/>
                <w:bCs w:val="0"/>
                <w:color w:val="000000"/>
                <w:sz w:val="22"/>
                <w:szCs w:val="22"/>
              </w:rPr>
              <w:t xml:space="preserve">verifiche intermedie annuali, svolte sulla base di una relazione presentata dal docente sull'insieme delle attività realizzate nel corso del periodo oggetto di valutazione, nonché una verifica finale nella quale il </w:t>
            </w:r>
            <w:r w:rsidRPr="00B34EC6">
              <w:rPr>
                <w:rStyle w:val="Enfasigrassetto"/>
                <w:rFonts w:asciiTheme="minorHAnsi" w:hAnsiTheme="minorHAnsi" w:cstheme="minorHAnsi"/>
                <w:b w:val="0"/>
                <w:bCs w:val="0"/>
                <w:color w:val="000000"/>
                <w:sz w:val="22"/>
                <w:szCs w:val="22"/>
              </w:rPr>
              <w:lastRenderedPageBreak/>
              <w:t xml:space="preserve">docente dà dimostrazione di avere raggiunto un adeguato livello di formazione rispetto agli obiettivi. </w:t>
            </w:r>
          </w:p>
          <w:p w14:paraId="4D6A3D2B" w14:textId="4CC7DDCD"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Le verifiche intermedie e quella finale sono effettuate dal comitato per la valutazione dei docenti di cui all'articolo 11 del decreto legislativo 16 aprile 1994, n. 297, e, in particolare, nella verifica finale il comitato viene integrato da un dirigente tecnico o da un dirigente scolastico di un altro istituto scolastico. In caso di mancato superamento, la verifica annuale o conclusiva può essere ripetuta l'anno successivo.</w:t>
            </w:r>
          </w:p>
          <w:p w14:paraId="0A9B6EB0" w14:textId="5891EB59" w:rsidR="000E3DAE"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r w:rsidRPr="00B34EC6">
              <w:rPr>
                <w:rStyle w:val="Enfasigrassetto"/>
                <w:rFonts w:asciiTheme="minorHAnsi" w:hAnsiTheme="minorHAnsi" w:cstheme="minorHAnsi"/>
                <w:b w:val="0"/>
                <w:bCs w:val="0"/>
                <w:color w:val="000000"/>
                <w:sz w:val="22"/>
                <w:szCs w:val="22"/>
              </w:rPr>
              <w:t>Le medesime verifiche intermedie e finali sono previste anche nel caso di formazione</w:t>
            </w:r>
            <w:r w:rsidR="003C2CD5">
              <w:rPr>
                <w:rStyle w:val="Enfasigrassetto"/>
                <w:rFonts w:asciiTheme="minorHAnsi" w:hAnsiTheme="minorHAnsi" w:cstheme="minorHAnsi"/>
                <w:b w:val="0"/>
                <w:bCs w:val="0"/>
                <w:color w:val="000000"/>
                <w:sz w:val="22"/>
                <w:szCs w:val="22"/>
              </w:rPr>
              <w:t xml:space="preserve"> </w:t>
            </w:r>
            <w:r w:rsidRPr="00B34EC6">
              <w:rPr>
                <w:rStyle w:val="Enfasigrassetto"/>
                <w:rFonts w:asciiTheme="minorHAnsi" w:hAnsiTheme="minorHAnsi" w:cstheme="minorHAnsi"/>
                <w:b w:val="0"/>
                <w:bCs w:val="0"/>
                <w:color w:val="000000"/>
                <w:sz w:val="22"/>
                <w:szCs w:val="22"/>
              </w:rPr>
              <w:t>obbligatoria assimilata, ai sensi del comma 1. La Scuola, sulla base di un modello di valutazione approvato con decreto del Ministro dell'istruzione, sentito l'INVALSI, avvia dall'anno scolastico 2023/2024 un programma di monitoraggio e valutazione degli obiettivi formativi specifici per ciascun percorso di formazione, ivi compresi gli indicatori di performance, che sono declinati dalle singole istituzioni scolastiche secondo il proprio Piano triennale dell'offerta formativa, anche al fine di valorizzare gli strumenti presenti a normativa vigente. Nella verifica finale,</w:t>
            </w:r>
            <w:r w:rsidRPr="003C2CD5">
              <w:rPr>
                <w:rStyle w:val="Enfasigrassetto"/>
                <w:rFonts w:asciiTheme="minorHAnsi" w:hAnsiTheme="minorHAnsi" w:cstheme="minorHAnsi"/>
                <w:b w:val="0"/>
                <w:bCs w:val="0"/>
                <w:color w:val="FF0000"/>
                <w:sz w:val="22"/>
                <w:szCs w:val="22"/>
              </w:rPr>
              <w:t xml:space="preserve"> nella quale si determina l'eventuale conseguimento dell'incentivo salariale, </w:t>
            </w:r>
            <w:r w:rsidRPr="00B34EC6">
              <w:rPr>
                <w:rStyle w:val="Enfasigrassetto"/>
                <w:rFonts w:asciiTheme="minorHAnsi" w:hAnsiTheme="minorHAnsi" w:cstheme="minorHAnsi"/>
                <w:b w:val="0"/>
                <w:bCs w:val="0"/>
                <w:color w:val="000000"/>
                <w:sz w:val="22"/>
                <w:szCs w:val="22"/>
              </w:rPr>
              <w:t>il comitato di valutazione dei docenti tiene anche conto dei risultati ottenuti in termini di raggiungimento degli obiettivi e di miglioramento degli indicatori di cui all'ottavo periodo. Resta ferma la progressione salariale di anzianità.</w:t>
            </w:r>
          </w:p>
          <w:p w14:paraId="5E54F6BF" w14:textId="77777777" w:rsidR="003C2CD5" w:rsidRPr="00B34EC6" w:rsidRDefault="003C2CD5"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p>
          <w:p w14:paraId="77BFC319" w14:textId="77777777" w:rsidR="003C2CD5"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r w:rsidRPr="00B34EC6">
              <w:rPr>
                <w:rStyle w:val="Enfasigrassetto"/>
                <w:rFonts w:asciiTheme="minorHAnsi" w:hAnsiTheme="minorHAnsi" w:cstheme="minorHAnsi"/>
                <w:b w:val="0"/>
                <w:bCs w:val="0"/>
                <w:color w:val="000000"/>
                <w:sz w:val="22"/>
                <w:szCs w:val="22"/>
              </w:rPr>
              <w:t xml:space="preserve">5. Al fine di dare attuazione al riconoscimento dell'elemento retributivo una tantum di carattere accessorio di cui al precedente comma, è istituito </w:t>
            </w:r>
            <w:r w:rsidRPr="003C2CD5">
              <w:rPr>
                <w:rStyle w:val="Enfasigrassetto"/>
                <w:rFonts w:asciiTheme="minorHAnsi" w:hAnsiTheme="minorHAnsi" w:cstheme="minorHAnsi"/>
                <w:b w:val="0"/>
                <w:bCs w:val="0"/>
                <w:color w:val="FF0000"/>
                <w:sz w:val="22"/>
                <w:szCs w:val="22"/>
              </w:rPr>
              <w:t xml:space="preserve">nello stato di previsione del Ministero dell'istruzione </w:t>
            </w:r>
            <w:r w:rsidRPr="00B34EC6">
              <w:rPr>
                <w:rStyle w:val="Enfasigrassetto"/>
                <w:rFonts w:asciiTheme="minorHAnsi" w:hAnsiTheme="minorHAnsi" w:cstheme="minorHAnsi"/>
                <w:b w:val="0"/>
                <w:bCs w:val="0"/>
                <w:color w:val="000000"/>
                <w:sz w:val="22"/>
                <w:szCs w:val="22"/>
              </w:rPr>
              <w:t xml:space="preserve">un Fondo per l'incentivo alla formazione la cui dotazione è pari a </w:t>
            </w:r>
            <w:r w:rsidRPr="003C2CD5">
              <w:rPr>
                <w:rStyle w:val="Enfasigrassetto"/>
                <w:rFonts w:asciiTheme="minorHAnsi" w:hAnsiTheme="minorHAnsi" w:cstheme="minorHAnsi"/>
                <w:b w:val="0"/>
                <w:bCs w:val="0"/>
                <w:color w:val="FF0000"/>
                <w:sz w:val="22"/>
                <w:szCs w:val="22"/>
              </w:rPr>
              <w:t xml:space="preserve">40 milioni </w:t>
            </w:r>
            <w:r w:rsidRPr="00B34EC6">
              <w:rPr>
                <w:rStyle w:val="Enfasigrassetto"/>
                <w:rFonts w:asciiTheme="minorHAnsi" w:hAnsiTheme="minorHAnsi" w:cstheme="minorHAnsi"/>
                <w:b w:val="0"/>
                <w:bCs w:val="0"/>
                <w:color w:val="000000"/>
                <w:sz w:val="22"/>
                <w:szCs w:val="22"/>
              </w:rPr>
              <w:t xml:space="preserve">di euro nel 2026, 85 milioni di euro nell'anno 2027, 160 milioni di euro nell'anno 2028, 236 milioni di euro nell'anno 2029, 311 milioni di euro nell'anno 2030 e 387 milioni di euro a decorrere dall'anno 2031. </w:t>
            </w:r>
          </w:p>
          <w:p w14:paraId="6A6E840A" w14:textId="7C8AE6A8" w:rsidR="000E3DAE" w:rsidRPr="003C2CD5"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B34EC6">
              <w:rPr>
                <w:rStyle w:val="Enfasigrassetto"/>
                <w:rFonts w:asciiTheme="minorHAnsi" w:hAnsiTheme="minorHAnsi" w:cstheme="minorHAnsi"/>
                <w:b w:val="0"/>
                <w:bCs w:val="0"/>
                <w:color w:val="000000"/>
                <w:sz w:val="22"/>
                <w:szCs w:val="22"/>
              </w:rPr>
              <w:t xml:space="preserve">Il riconoscimento dell'elemento retributivo una tantum di carattere accessorio, nel limite di spesa di cui al presente comma precedente periodo, è rivolto ai docenti di ruolo che abbiano conseguito una valutazione individuale positiva secondo gli indicatori di performance di cui al comma precedente, in base ai criteri stabiliti in sede di aggiornamento contrattuale ai sensi del comma 8 e con l'obiettivo di riconoscere tale elemento </w:t>
            </w:r>
            <w:r w:rsidRPr="00B34EC6">
              <w:rPr>
                <w:rStyle w:val="Enfasigrassetto"/>
                <w:rFonts w:asciiTheme="minorHAnsi" w:hAnsiTheme="minorHAnsi" w:cstheme="minorHAnsi"/>
                <w:b w:val="0"/>
                <w:bCs w:val="0"/>
                <w:color w:val="000000"/>
                <w:sz w:val="22"/>
                <w:szCs w:val="22"/>
              </w:rPr>
              <w:lastRenderedPageBreak/>
              <w:t xml:space="preserve">retributivo in maniera selettiva e non generalizzata. L'indennità una tantum è corrisposta nel limite di spesa di cui al presente comma primo periodo, con riferimento all'anno di conseguimento della valutazione individuale positiva. </w:t>
            </w:r>
            <w:r w:rsidRPr="003C2CD5">
              <w:rPr>
                <w:rStyle w:val="Enfasigrassetto"/>
                <w:rFonts w:asciiTheme="minorHAnsi" w:hAnsiTheme="minorHAnsi" w:cstheme="minorHAnsi"/>
                <w:b w:val="0"/>
                <w:bCs w:val="0"/>
                <w:color w:val="FF0000"/>
                <w:sz w:val="22"/>
                <w:szCs w:val="22"/>
              </w:rPr>
              <w:t xml:space="preserve">Agli oneri derivanti dall'attuazione del presente comma si provvede, quanto ad euro 10 milioni di euro nel 2026, 52 milioni di euro nell'anno 2027, 118 milioni di euro nell'anno 2028, 184 milioni di euro nell'anno 2029, 250 milioni di euro nell'anno 2030 e 316 milioni di euro a decorrere dall'anno 2031, mediante adeguamento dell'organico dell'autonomia del personale docente effettuato a seguito dell'accertamento dei minori oneri derivanti dall'adeguamento dell'organico dell'autonomia conseguente all'andamento demografico, tenuto conto dei flussi migratori, a partire dall'anno scolastico 2026/2027e sino all'anno scolastico 2031/2032, nell'ambito delle cessazioni annuali con corrispondente riduzione degli stanziamenti di bilancio dei pertinenti capitoli relativi al personale cessato, e quanto ad euro 30 milioni di euro nel 2026, 33 milioni di euro nell'anno 2027, 42 milioni di euro nell'anno 2028, 52 milioni di euro nell'anno 2029, 61 milioni di euro nell'anno 2030 e 71 milioni di euro a decorrere dall'anno 2031 mediante corrispondente riduzione del Fondo di cui all'articolo 1, comma 200, della legge 23 dicembre 2014, n.190 (da calcolare in relazione alle cessazioni indicate in viola). In relazione all'adeguamento di cui al periodo precedente gli Uffici Scolastici Regionali comunicano a ciascuna istituzione scolastica la consistenza dell'organico dell'autonomia. La definizione del contingente annuale di posti non facenti parte dell'organico dell'autonomia rimane finalizzata esclusivamente all'adeguamento alle situazioni di fatto, secondo i parametri della normativa vigente, e non possono essere previsti incrementi per compensare l'adeguamento dei posti in applicazione della disposizione di cui al precedente periodo presente comma. Il Ministero dell'istruzione, per il tramite degli Uffici Scolastici Regionali, effettua, per istituzione scolastica, un monitoraggio annuale dei posti non facenti parte dell'organico dell'autonomia anche al fine di valutare il rispetto del divieto di incremento di tali posti a compensazione della riduzione dei posti in applicazione della disposizione di cui al presente comma e ne trasmette gli esiti al Ministero dell'economia - Dipartimento della Ragioneria Generale dello Stato ai fini dell'adozione del decreto interministeriale di accertamento di cui al successivo periodo. Per eventuali straordinarie </w:t>
            </w:r>
            <w:r w:rsidRPr="003C2CD5">
              <w:rPr>
                <w:rStyle w:val="Enfasigrassetto"/>
                <w:rFonts w:asciiTheme="minorHAnsi" w:hAnsiTheme="minorHAnsi" w:cstheme="minorHAnsi"/>
                <w:b w:val="0"/>
                <w:bCs w:val="0"/>
                <w:color w:val="FF0000"/>
                <w:sz w:val="22"/>
                <w:szCs w:val="22"/>
              </w:rPr>
              <w:lastRenderedPageBreak/>
              <w:t>esigenze di compensazione della riduzione dei posti dell'organico dell'autonomia il dirigente scolastico presenta richiesta motivata all'Ufficio Scolastico Regionale che ne dà comunicazione al Ministero dell'istruzione ai fini del predetto monitoraggio. Le risorse del Fondo sono rese disponibili e ripartite annualmente previa adozione del decreto di cui all'articolo 1, comma 335 della legge 30 dicembre 2021, n. 234, con il quale, tra l'altro, si accertano i risparmi realizzati in relazione all'adeguamento di organico effettuata in misura corrispondente alle cessazioni previste annualmente. Qualora, sulla base degli esiti del monitoraggio del Ministero dell'istruzione, emergano incrementi dei posti non</w:t>
            </w:r>
          </w:p>
          <w:p w14:paraId="2CCC7449" w14:textId="77777777" w:rsidR="000E3DAE" w:rsidRPr="003C2CD5"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3C2CD5">
              <w:rPr>
                <w:rStyle w:val="Enfasigrassetto"/>
                <w:rFonts w:asciiTheme="minorHAnsi" w:hAnsiTheme="minorHAnsi" w:cstheme="minorHAnsi"/>
                <w:b w:val="0"/>
                <w:bCs w:val="0"/>
                <w:color w:val="FF0000"/>
                <w:sz w:val="22"/>
                <w:szCs w:val="22"/>
              </w:rPr>
              <w:t>facenti parte dell'organico dell'autonomia compensativi dell'adeguamento di cui al quarto periodo, l'adeguamento dell'organico dell'autonomia è riferito, nella misura massima di cui al quarto periodo, al solo contingente del potenziamento e l'accertamento di cui al periodo precedente è riferito ai soli risparmi realizzati a seguito dell'adeguamento dell'organico del potenziamento in misura corrispondente alle cessazioni annuali. La quota di posti non ridotta in ciascun anno scolastico incrementa l'adeguamento dell'organico del potenziamento dell'anno scolastico successivo e a tal fine il fondo di cui al primo periodo è incrementato in misura corrispondente. Il Ministro dell'economia e delle finanze è autorizzato ad apportare le necessarie variazioni compensative tra il Fondo di cui al presente comma e i pertinenti capitoli stipendiali dello stato di previsione del Ministero dell'istruzione anche nel caso in cui non siano accertati i risparmi ai sensi del presente comma.</w:t>
            </w:r>
          </w:p>
          <w:p w14:paraId="3A95E9A4" w14:textId="77777777" w:rsidR="000E3DAE" w:rsidRPr="003C2CD5"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3C2CD5">
              <w:rPr>
                <w:rStyle w:val="Enfasigrassetto"/>
                <w:rFonts w:asciiTheme="minorHAnsi" w:hAnsiTheme="minorHAnsi" w:cstheme="minorHAnsi"/>
                <w:b w:val="0"/>
                <w:bCs w:val="0"/>
                <w:color w:val="FF0000"/>
                <w:sz w:val="22"/>
                <w:szCs w:val="22"/>
              </w:rPr>
              <w:t>5</w:t>
            </w:r>
            <w:r w:rsidRPr="003C2CD5">
              <w:rPr>
                <w:rStyle w:val="Enfasicorsivo"/>
                <w:rFonts w:asciiTheme="minorHAnsi" w:hAnsiTheme="minorHAnsi" w:cstheme="minorHAnsi"/>
                <w:color w:val="FF0000"/>
                <w:sz w:val="22"/>
                <w:szCs w:val="22"/>
              </w:rPr>
              <w:t>-bis</w:t>
            </w:r>
            <w:r w:rsidRPr="003C2CD5">
              <w:rPr>
                <w:rStyle w:val="Enfasigrassetto"/>
                <w:rFonts w:asciiTheme="minorHAnsi" w:hAnsiTheme="minorHAnsi" w:cstheme="minorHAnsi"/>
                <w:b w:val="0"/>
                <w:bCs w:val="0"/>
                <w:color w:val="FF0000"/>
                <w:sz w:val="22"/>
                <w:szCs w:val="22"/>
              </w:rPr>
              <w:t>. All'articolo 1 della legge 30 dicembre 2021, n. 234, sono apportate le seguenti modifiche:</w:t>
            </w:r>
          </w:p>
          <w:p w14:paraId="2430F93E" w14:textId="77777777" w:rsidR="000E3DAE" w:rsidRPr="003C2CD5"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3C2CD5">
              <w:rPr>
                <w:rStyle w:val="Enfasigrassetto"/>
                <w:rFonts w:asciiTheme="minorHAnsi" w:hAnsiTheme="minorHAnsi" w:cstheme="minorHAnsi"/>
                <w:b w:val="0"/>
                <w:bCs w:val="0"/>
                <w:color w:val="FF0000"/>
                <w:sz w:val="22"/>
                <w:szCs w:val="22"/>
              </w:rPr>
              <w:t>a al comma 335, alla lettera a) dopo la parola &lt;&lt;titolo&gt;&gt; aggiungere le seguenti parole &lt;&lt;distinto per posti comuni, posti del potenziamento e posti di sostegno&gt;&gt;;</w:t>
            </w:r>
          </w:p>
          <w:p w14:paraId="05D69000" w14:textId="77777777" w:rsidR="000E3DAE" w:rsidRPr="003C2CD5"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3C2CD5">
              <w:rPr>
                <w:rStyle w:val="Enfasigrassetto"/>
                <w:rFonts w:asciiTheme="minorHAnsi" w:hAnsiTheme="minorHAnsi" w:cstheme="minorHAnsi"/>
                <w:b w:val="0"/>
                <w:bCs w:val="0"/>
                <w:color w:val="FF0000"/>
                <w:sz w:val="22"/>
                <w:szCs w:val="22"/>
              </w:rPr>
              <w:t>b al comma 335, dopo la lettera b), aggiungere la seguente:</w:t>
            </w:r>
          </w:p>
          <w:p w14:paraId="135F06A0" w14:textId="77777777" w:rsidR="000E3DAE" w:rsidRPr="003C2CD5"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3C2CD5">
              <w:rPr>
                <w:rStyle w:val="Enfasigrassetto"/>
                <w:rFonts w:asciiTheme="minorHAnsi" w:hAnsiTheme="minorHAnsi" w:cstheme="minorHAnsi"/>
                <w:b w:val="0"/>
                <w:bCs w:val="0"/>
                <w:color w:val="FF0000"/>
                <w:sz w:val="22"/>
                <w:szCs w:val="22"/>
              </w:rPr>
              <w:t>&lt;&lt;c) è rilevato il numero di classi in deroga attivate ai sensi del successivo comma 344 distinte per ordine di scuola e grado di istruzione.&gt;&gt;;</w:t>
            </w:r>
          </w:p>
          <w:p w14:paraId="3F8DEB90" w14:textId="77777777" w:rsidR="000E3DAE" w:rsidRPr="003C2CD5"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3C2CD5">
              <w:rPr>
                <w:rStyle w:val="Enfasigrassetto"/>
                <w:rFonts w:asciiTheme="minorHAnsi" w:hAnsiTheme="minorHAnsi" w:cstheme="minorHAnsi"/>
                <w:b w:val="0"/>
                <w:bCs w:val="0"/>
                <w:color w:val="FF0000"/>
                <w:sz w:val="22"/>
                <w:szCs w:val="22"/>
              </w:rPr>
              <w:t>c dopo il comma 335 è introdotto il comma 335</w:t>
            </w:r>
            <w:r w:rsidRPr="003C2CD5">
              <w:rPr>
                <w:rStyle w:val="Enfasicorsivo"/>
                <w:rFonts w:asciiTheme="minorHAnsi" w:hAnsiTheme="minorHAnsi" w:cstheme="minorHAnsi"/>
                <w:color w:val="FF0000"/>
                <w:sz w:val="22"/>
                <w:szCs w:val="22"/>
              </w:rPr>
              <w:t>-bis</w:t>
            </w:r>
            <w:r w:rsidRPr="003C2CD5">
              <w:rPr>
                <w:rStyle w:val="Enfasigrassetto"/>
                <w:rFonts w:asciiTheme="minorHAnsi" w:hAnsiTheme="minorHAnsi" w:cstheme="minorHAnsi"/>
                <w:b w:val="0"/>
                <w:bCs w:val="0"/>
                <w:color w:val="FF0000"/>
                <w:sz w:val="22"/>
                <w:szCs w:val="22"/>
              </w:rPr>
              <w:t xml:space="preserve">: "A decorrere dall'anno 2026 con il medesimo decreto di cui al precedente comma 335 è rilevato il numero di classi ed il numero di posti dell'organico dell'autonomia distinti per posti comuni, posti del potenziamento e posti di sostegno, che vengono ridotti in applicazione delle disposizioni di cui </w:t>
            </w:r>
            <w:r w:rsidRPr="003C2CD5">
              <w:rPr>
                <w:rStyle w:val="Enfasigrassetto"/>
                <w:rFonts w:asciiTheme="minorHAnsi" w:hAnsiTheme="minorHAnsi" w:cstheme="minorHAnsi"/>
                <w:b w:val="0"/>
                <w:bCs w:val="0"/>
                <w:color w:val="FF0000"/>
                <w:sz w:val="22"/>
                <w:szCs w:val="22"/>
              </w:rPr>
              <w:lastRenderedPageBreak/>
              <w:t>all'articolo 16</w:t>
            </w:r>
            <w:r w:rsidRPr="003C2CD5">
              <w:rPr>
                <w:rStyle w:val="Enfasicorsivo"/>
                <w:rFonts w:asciiTheme="minorHAnsi" w:hAnsiTheme="minorHAnsi" w:cstheme="minorHAnsi"/>
                <w:color w:val="FF0000"/>
                <w:sz w:val="22"/>
                <w:szCs w:val="22"/>
              </w:rPr>
              <w:t>-ter</w:t>
            </w:r>
            <w:r w:rsidRPr="003C2CD5">
              <w:rPr>
                <w:rStyle w:val="Enfasigrassetto"/>
                <w:rFonts w:asciiTheme="minorHAnsi" w:hAnsiTheme="minorHAnsi" w:cstheme="minorHAnsi"/>
                <w:b w:val="0"/>
                <w:bCs w:val="0"/>
                <w:color w:val="FF0000"/>
                <w:sz w:val="22"/>
                <w:szCs w:val="22"/>
              </w:rPr>
              <w:t>, comma 5, secondo periodo, del decreto legislativo 17 aprile 2017, n. 59".</w:t>
            </w:r>
          </w:p>
          <w:p w14:paraId="4292B912"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6. Non necessitano di accreditamento per l'erogazione della formazione continua di cui al comma 2, lettera a), la Scuola nazionale dell'amministrazione, tutte le università, le Istituzioni dell'alta formazione artistica, musicale e coreutica, le istituzioni scolastiche, gli enti pubblici di ricerca, le istituzioni museali pubbliche e gli enti culturali rappresentanti i Paesi le cui lingue sono incluse nei curricoli scolastici italiani.</w:t>
            </w:r>
          </w:p>
          <w:p w14:paraId="5DEF90CC" w14:textId="1B34F3E6"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 xml:space="preserve">7. Possono chiedere l'accreditamento di cui al comma 2, lettera a), i soggetti che posseggano i requisiti di moralità, idoneità professionale, capacità economico-finanziaria e tecnica-professionale determinati in apposita direttiva del Ministro dell'istruzione. </w:t>
            </w:r>
            <w:r w:rsidRPr="00664851">
              <w:rPr>
                <w:rStyle w:val="Enfasigrassetto"/>
                <w:rFonts w:asciiTheme="minorHAnsi" w:hAnsiTheme="minorHAnsi" w:cstheme="minorHAnsi"/>
                <w:b w:val="0"/>
                <w:bCs w:val="0"/>
                <w:color w:val="FF0000"/>
                <w:sz w:val="22"/>
                <w:szCs w:val="22"/>
              </w:rPr>
              <w:t xml:space="preserve">Fermo restando l'accreditamento dei soggetti già riconosciuti dal Ministero dell'istruzione come enti accreditati per la formazione del personale della scuola, </w:t>
            </w:r>
            <w:r w:rsidRPr="00B34EC6">
              <w:rPr>
                <w:rStyle w:val="Enfasigrassetto"/>
                <w:rFonts w:asciiTheme="minorHAnsi" w:hAnsiTheme="minorHAnsi" w:cstheme="minorHAnsi"/>
                <w:b w:val="0"/>
                <w:bCs w:val="0"/>
                <w:color w:val="000000"/>
                <w:sz w:val="22"/>
                <w:szCs w:val="22"/>
              </w:rPr>
              <w:t xml:space="preserve">sono requisiti minimi di accreditamento, a cui deve attenersi la direttiva di cui al primo periodo, la previsione espressa della formazione dei docenti tra gli scopi statutari dell'ente, un'esperienza almeno </w:t>
            </w:r>
            <w:r w:rsidRPr="00664851">
              <w:rPr>
                <w:rStyle w:val="Enfasigrassetto"/>
                <w:rFonts w:asciiTheme="minorHAnsi" w:hAnsiTheme="minorHAnsi" w:cstheme="minorHAnsi"/>
                <w:b w:val="0"/>
                <w:bCs w:val="0"/>
                <w:color w:val="FF0000"/>
                <w:sz w:val="22"/>
                <w:szCs w:val="22"/>
              </w:rPr>
              <w:t>quinquennale</w:t>
            </w:r>
            <w:r w:rsidRPr="00B34EC6">
              <w:rPr>
                <w:rStyle w:val="Enfasigrassetto"/>
                <w:rFonts w:asciiTheme="minorHAnsi" w:hAnsiTheme="minorHAnsi" w:cstheme="minorHAnsi"/>
                <w:b w:val="0"/>
                <w:bCs w:val="0"/>
                <w:color w:val="000000"/>
                <w:sz w:val="22"/>
                <w:szCs w:val="22"/>
              </w:rPr>
              <w:t xml:space="preserve"> nelle attività di formazione in favore dei docenti svolta in almeno tre regioni, la stabile disponibilità di risorse professionali con esperienza universitaria pregressa nel settore della formazione dei docenti e di risorse strumentali idonee allo svolgimento dei corsi di formazione. I costi</w:t>
            </w:r>
            <w:r w:rsidR="00664851">
              <w:rPr>
                <w:rStyle w:val="Enfasigrassetto"/>
                <w:rFonts w:asciiTheme="minorHAnsi" w:hAnsiTheme="minorHAnsi" w:cstheme="minorHAnsi"/>
                <w:b w:val="0"/>
                <w:bCs w:val="0"/>
                <w:color w:val="000000"/>
                <w:sz w:val="22"/>
                <w:szCs w:val="22"/>
              </w:rPr>
              <w:t xml:space="preserve"> </w:t>
            </w:r>
            <w:r w:rsidRPr="00B34EC6">
              <w:rPr>
                <w:rStyle w:val="Enfasigrassetto"/>
                <w:rFonts w:asciiTheme="minorHAnsi" w:hAnsiTheme="minorHAnsi" w:cstheme="minorHAnsi"/>
                <w:b w:val="0"/>
                <w:bCs w:val="0"/>
                <w:color w:val="000000"/>
                <w:sz w:val="22"/>
                <w:szCs w:val="22"/>
              </w:rPr>
              <w:t>della formazione sono allineati agli standard utilizzati per analoghi interventi formativi finanziati con risorse del Programma Operativo Nazionale.</w:t>
            </w:r>
          </w:p>
          <w:p w14:paraId="4A92BF05"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 xml:space="preserve">8. Con decreto del Ministro dell'istruzione, adottato ai sensi dell'articolo 17, comma 3, della legge 23 agosto 1988, n. 400, di concerto con il Ministro dell'economia e delle finanze e sentite le organizzazioni sindacali di categoria maggiormente rappresentative, sono delineati i contenuti della formazione continua di cui al comma 1, </w:t>
            </w:r>
            <w:r w:rsidRPr="00664851">
              <w:rPr>
                <w:rStyle w:val="Enfasigrassetto"/>
                <w:rFonts w:asciiTheme="minorHAnsi" w:hAnsiTheme="minorHAnsi" w:cstheme="minorHAnsi"/>
                <w:b w:val="0"/>
                <w:bCs w:val="0"/>
                <w:color w:val="FF0000"/>
                <w:sz w:val="22"/>
                <w:szCs w:val="22"/>
              </w:rPr>
              <w:t>prevedendo per la verifica intermedia e finale di cui al comma 4 criteri specifici di valutazione degli obiettivi conseguiti e della capacità didattica.</w:t>
            </w:r>
            <w:r w:rsidRPr="00B34EC6">
              <w:rPr>
                <w:rStyle w:val="Enfasigrassetto"/>
                <w:rFonts w:asciiTheme="minorHAnsi" w:hAnsiTheme="minorHAnsi" w:cstheme="minorHAnsi"/>
                <w:b w:val="0"/>
                <w:bCs w:val="0"/>
                <w:color w:val="000000"/>
                <w:sz w:val="22"/>
                <w:szCs w:val="22"/>
              </w:rPr>
              <w:t xml:space="preserve"> La definizione del numero di ore aggiuntivo e dei criteri del sistema di incentivazione è rimessa alla contrattazione collettiva. In sede di prima applicazione, nelle more dell'adozione del regolamento e dell'aggiornamento contrattuale di cui, rispettivamente, al primo e al secondo periodo, la formazione continua e il sistema di incentivazione volto a promuovere l'accesso ai detti percorsi di formazione presentano i contenuti minimi e seguono i vincoli di cui all'Allegato B.</w:t>
            </w:r>
          </w:p>
          <w:p w14:paraId="7AB705A5"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lastRenderedPageBreak/>
              <w:t>9. Agli oneri derivanti dall'attuazione del comma 1 relativi all'erogazione della formazione, pari a complessivi euro 17.256.575 per la formazione dei docenti delle scuole dell'infanzia e primaria, per gli anni 2023 e 2024, a complessivi euro 41.218.788 per la formazione dei docenti delle scuole secondarie di primo e secondo grado, per gli anni 2023 e 2024, a complessivi euro 87.713.044 per la formazione dei docenti delle scuole del primo e del secondo ciclo di istruzione, per gli anni 2025 e 2026, e, a euro 43.856.522 per l'anno 2027 e a euro 43.856.522 annui a decorrere dall'anno 2028, si provvede:</w:t>
            </w:r>
          </w:p>
          <w:p w14:paraId="5A607B2F"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a) quanto a complessivi euro 17.256.575 per gli anni 2023 e 2024, a valere sulle risorse di cui alla Missione 4 - Componente 1 - Riforma 2.2 del PNRR;</w:t>
            </w:r>
          </w:p>
          <w:p w14:paraId="426297CF"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b) quanto a complessivi euro 41.218.788 per gli anni 2023 e 2024 e a complessivi euro 87.713.044 per gli anni 2025 e 2026, a valere sulle risorse di cui al Programma operativo complementare POC «Per la Scuola» 2014-2020;</w:t>
            </w:r>
          </w:p>
          <w:p w14:paraId="5B66C2F4"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c) quanto a euro 40.000.000 per l'anno 2027 a valere sulle risorse di cui all'articolo 1, comma 125, della legge 13 luglio 2015, n. 107;</w:t>
            </w:r>
          </w:p>
          <w:p w14:paraId="1051F3EB"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d) quanto a euro 3.856.522 per l'anno 2027, mediante corrispondente riduzione dell'autorizzazione di spesa di cui all'articolo 4, comma 1, della legge 18 dicembre 1997, n. 440;</w:t>
            </w:r>
          </w:p>
          <w:p w14:paraId="330739B7"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e) quanto a euro 43.856.522 annui a decorrere dall'anno 2028, mediante corrispondente riduzione dell'autorizzazione di spesa di cui all'articolo 1, comma 123, della legge 13 luglio 2015, n. 107.</w:t>
            </w:r>
          </w:p>
          <w:p w14:paraId="373DF5ED"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i) dopo l'articolo 18 è inserito il seguente:</w:t>
            </w:r>
          </w:p>
          <w:p w14:paraId="5F1053C5"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«Art. 18</w:t>
            </w:r>
            <w:r w:rsidRPr="00B34EC6">
              <w:rPr>
                <w:rStyle w:val="Enfasicorsivo"/>
                <w:rFonts w:asciiTheme="minorHAnsi" w:hAnsiTheme="minorHAnsi" w:cstheme="minorHAnsi"/>
                <w:color w:val="000000"/>
                <w:sz w:val="22"/>
                <w:szCs w:val="22"/>
              </w:rPr>
              <w:t>-bis </w:t>
            </w:r>
            <w:r w:rsidRPr="00B34EC6">
              <w:rPr>
                <w:rStyle w:val="Enfasigrassetto"/>
                <w:rFonts w:asciiTheme="minorHAnsi" w:hAnsiTheme="minorHAnsi" w:cstheme="minorHAnsi"/>
                <w:b w:val="0"/>
                <w:bCs w:val="0"/>
                <w:color w:val="000000"/>
                <w:sz w:val="22"/>
                <w:szCs w:val="22"/>
              </w:rPr>
              <w:t>- (Norme transitorie per l'accesso al concorso e per l'immissione in ruolo).</w:t>
            </w:r>
          </w:p>
          <w:p w14:paraId="106AA222" w14:textId="77777777" w:rsidR="000E3DAE" w:rsidRPr="000F01A9"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B34EC6">
              <w:rPr>
                <w:rStyle w:val="Enfasigrassetto"/>
                <w:rFonts w:asciiTheme="minorHAnsi" w:hAnsiTheme="minorHAnsi" w:cstheme="minorHAnsi"/>
                <w:b w:val="0"/>
                <w:bCs w:val="0"/>
                <w:color w:val="000000"/>
                <w:sz w:val="22"/>
                <w:szCs w:val="22"/>
              </w:rPr>
              <w:t>1. Sino al 31 dicembre 2024, fermo restando il possesso del titolo di studio necessario con riferimento alla classe di concorso, sono comunque ammessi a partecipare al concorso per i posti comuni di docente di scuola secondaria di primo e secondo grado e per i posti di insegnante tecnico-pratico coloro che abbiano conseguito almeno 30 CFU/CFA del percorso universitario e accademico di formazione iniziale di cui all'articolo 2</w:t>
            </w:r>
            <w:r w:rsidRPr="00B34EC6">
              <w:rPr>
                <w:rStyle w:val="Enfasicorsivo"/>
                <w:rFonts w:asciiTheme="minorHAnsi" w:hAnsiTheme="minorHAnsi" w:cstheme="minorHAnsi"/>
                <w:color w:val="000000"/>
                <w:sz w:val="22"/>
                <w:szCs w:val="22"/>
              </w:rPr>
              <w:t>-</w:t>
            </w:r>
            <w:r w:rsidRPr="000F01A9">
              <w:rPr>
                <w:rStyle w:val="Enfasicorsivo"/>
                <w:rFonts w:asciiTheme="minorHAnsi" w:hAnsiTheme="minorHAnsi" w:cstheme="minorHAnsi"/>
                <w:color w:val="FF0000"/>
                <w:sz w:val="22"/>
                <w:szCs w:val="22"/>
              </w:rPr>
              <w:t>bis </w:t>
            </w:r>
            <w:r w:rsidRPr="000F01A9">
              <w:rPr>
                <w:rStyle w:val="Enfasigrassetto"/>
                <w:rFonts w:asciiTheme="minorHAnsi" w:hAnsiTheme="minorHAnsi" w:cstheme="minorHAnsi"/>
                <w:b w:val="0"/>
                <w:bCs w:val="0"/>
                <w:color w:val="FF0000"/>
                <w:sz w:val="22"/>
                <w:szCs w:val="22"/>
              </w:rPr>
              <w:t>in coerenza con il Profilo conclusivo delle competenze del docente abilitato di cui al comma 5</w:t>
            </w:r>
            <w:r w:rsidRPr="000F01A9">
              <w:rPr>
                <w:rStyle w:val="Enfasicorsivo"/>
                <w:rFonts w:asciiTheme="minorHAnsi" w:hAnsiTheme="minorHAnsi" w:cstheme="minorHAnsi"/>
                <w:color w:val="FF0000"/>
                <w:sz w:val="22"/>
                <w:szCs w:val="22"/>
              </w:rPr>
              <w:t>-bis </w:t>
            </w:r>
            <w:r w:rsidRPr="000F01A9">
              <w:rPr>
                <w:rStyle w:val="Enfasigrassetto"/>
                <w:rFonts w:asciiTheme="minorHAnsi" w:hAnsiTheme="minorHAnsi" w:cstheme="minorHAnsi"/>
                <w:b w:val="0"/>
                <w:bCs w:val="0"/>
                <w:color w:val="FF0000"/>
                <w:sz w:val="22"/>
                <w:szCs w:val="22"/>
              </w:rPr>
              <w:t>dell'art. 2</w:t>
            </w:r>
            <w:r w:rsidRPr="000F01A9">
              <w:rPr>
                <w:rStyle w:val="Enfasicorsivo"/>
                <w:rFonts w:asciiTheme="minorHAnsi" w:hAnsiTheme="minorHAnsi" w:cstheme="minorHAnsi"/>
                <w:color w:val="FF0000"/>
                <w:sz w:val="22"/>
                <w:szCs w:val="22"/>
              </w:rPr>
              <w:t>-bis </w:t>
            </w:r>
            <w:r w:rsidRPr="000F01A9">
              <w:rPr>
                <w:rStyle w:val="Enfasigrassetto"/>
                <w:rFonts w:asciiTheme="minorHAnsi" w:hAnsiTheme="minorHAnsi" w:cstheme="minorHAnsi"/>
                <w:b w:val="0"/>
                <w:bCs w:val="0"/>
                <w:color w:val="FF0000"/>
                <w:sz w:val="22"/>
                <w:szCs w:val="22"/>
              </w:rPr>
              <w:t xml:space="preserve">e </w:t>
            </w:r>
            <w:r w:rsidRPr="00B34EC6">
              <w:rPr>
                <w:rStyle w:val="Enfasigrassetto"/>
                <w:rFonts w:asciiTheme="minorHAnsi" w:hAnsiTheme="minorHAnsi" w:cstheme="minorHAnsi"/>
                <w:b w:val="0"/>
                <w:bCs w:val="0"/>
                <w:color w:val="000000"/>
                <w:sz w:val="22"/>
                <w:szCs w:val="22"/>
              </w:rPr>
              <w:t xml:space="preserve">a condizione che parte dei CFU/CFA siano di tirocinio diretto. </w:t>
            </w:r>
            <w:r w:rsidRPr="000F01A9">
              <w:rPr>
                <w:rStyle w:val="Enfasigrassetto"/>
                <w:rFonts w:asciiTheme="minorHAnsi" w:hAnsiTheme="minorHAnsi" w:cstheme="minorHAnsi"/>
                <w:b w:val="0"/>
                <w:bCs w:val="0"/>
                <w:color w:val="FF0000"/>
                <w:sz w:val="22"/>
                <w:szCs w:val="22"/>
              </w:rPr>
              <w:t>Sino alla data di cui al primo periodo, sono altresì ammessi a partecipare coloro i quali, entro il 31 ottobre 2022, abbiano conseguito i 24 CFU/CFA previsti quale requisito di accesso al concorso secondo il previgente ordinamento.</w:t>
            </w:r>
          </w:p>
          <w:p w14:paraId="65DAA59A" w14:textId="77777777" w:rsidR="000E3DAE" w:rsidRPr="000F01A9"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0F01A9">
              <w:rPr>
                <w:rStyle w:val="Enfasigrassetto"/>
                <w:rFonts w:asciiTheme="minorHAnsi" w:hAnsiTheme="minorHAnsi" w:cstheme="minorHAnsi"/>
                <w:b w:val="0"/>
                <w:bCs w:val="0"/>
                <w:color w:val="FF0000"/>
                <w:sz w:val="22"/>
                <w:szCs w:val="22"/>
              </w:rPr>
              <w:lastRenderedPageBreak/>
              <w:t>1</w:t>
            </w:r>
            <w:r w:rsidRPr="000F01A9">
              <w:rPr>
                <w:rStyle w:val="Enfasicorsivo"/>
                <w:rFonts w:asciiTheme="minorHAnsi" w:hAnsiTheme="minorHAnsi" w:cstheme="minorHAnsi"/>
                <w:color w:val="FF0000"/>
                <w:sz w:val="22"/>
                <w:szCs w:val="22"/>
              </w:rPr>
              <w:t>-bis</w:t>
            </w:r>
            <w:r w:rsidRPr="000F01A9">
              <w:rPr>
                <w:rStyle w:val="Enfasigrassetto"/>
                <w:rFonts w:asciiTheme="minorHAnsi" w:hAnsiTheme="minorHAnsi" w:cstheme="minorHAnsi"/>
                <w:b w:val="0"/>
                <w:bCs w:val="0"/>
                <w:color w:val="FF0000"/>
                <w:sz w:val="22"/>
                <w:szCs w:val="22"/>
              </w:rPr>
              <w:t>. Fino al termine del periodo transitorio di cui al comma 1, ai percorsi di specializzazione per le attività di sostegno didattico agli alunni con disabilità accedono nei limiti della riserva di posti stabilita con decreto del Ministero dell'università e della ricerca, di concerto con il Ministero dell'istruzione, coloro, ivi compresi i docenti assunti a tempo indeterminato nei ruoli dello Stato, che abbiano prestato almeno tre anni di servizio negli ultimi cinque su posto di sostegno nelle scuole del sistema nazionale di istruzione, ivi compresi le scuole paritarie e i percorsi di istruzione e formazione professionale delle regioni, e che siano in possesso dell'abilitazione all'insegnamento e del titolo di studio valido per l'insegnamento. I percorsi sono svolti con modalità di erogazione convenzionale, interamente in presenza, ovvero esclusiva mente per attività diverse delle attività di tirocinio e laboratorio, con modalità telematiche in misura comunque non superiore al 20 per cento del totale.</w:t>
            </w:r>
          </w:p>
          <w:p w14:paraId="4D4706A8" w14:textId="1DA1A469"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2. Con il decreto di cui al comma 4 dell'articolo 2</w:t>
            </w:r>
            <w:r w:rsidRPr="00B34EC6">
              <w:rPr>
                <w:rStyle w:val="Enfasicorsivo"/>
                <w:rFonts w:asciiTheme="minorHAnsi" w:hAnsiTheme="minorHAnsi" w:cstheme="minorHAnsi"/>
                <w:color w:val="000000"/>
                <w:sz w:val="22"/>
                <w:szCs w:val="22"/>
              </w:rPr>
              <w:t>-bis</w:t>
            </w:r>
            <w:r w:rsidRPr="00B34EC6">
              <w:rPr>
                <w:rStyle w:val="Enfasigrassetto"/>
                <w:rFonts w:asciiTheme="minorHAnsi" w:hAnsiTheme="minorHAnsi" w:cstheme="minorHAnsi"/>
                <w:b w:val="0"/>
                <w:bCs w:val="0"/>
                <w:color w:val="000000"/>
                <w:sz w:val="22"/>
                <w:szCs w:val="22"/>
              </w:rPr>
              <w:t xml:space="preserve">, con riferimento ai vincitori del concorso di cui al comma 1, primo periodo, sono definiti i contenuti dell'offerta formativa corrispondente a 30 CFU/CFA condizionanti la partecipazione al concorso. Sono altresì definiti gli ulteriori 30 CFU/CFA necessari per il completamento della formazione iniziale universitaria e accademica, </w:t>
            </w:r>
            <w:r w:rsidRPr="007F1186">
              <w:rPr>
                <w:rStyle w:val="Enfasigrassetto"/>
                <w:rFonts w:asciiTheme="minorHAnsi" w:hAnsiTheme="minorHAnsi" w:cstheme="minorHAnsi"/>
                <w:b w:val="0"/>
                <w:bCs w:val="0"/>
                <w:color w:val="FF0000"/>
                <w:sz w:val="22"/>
                <w:szCs w:val="22"/>
              </w:rPr>
              <w:t xml:space="preserve">cui accedono di diritto </w:t>
            </w:r>
            <w:r w:rsidRPr="00B34EC6">
              <w:rPr>
                <w:rStyle w:val="Enfasigrassetto"/>
                <w:rFonts w:asciiTheme="minorHAnsi" w:hAnsiTheme="minorHAnsi" w:cstheme="minorHAnsi"/>
                <w:b w:val="0"/>
                <w:bCs w:val="0"/>
                <w:color w:val="000000"/>
                <w:sz w:val="22"/>
                <w:szCs w:val="22"/>
              </w:rPr>
              <w:t xml:space="preserve">e sono disciplinate le modalità di svolgimento della prova finale del percorso universitario e accademico, comprendente una prova scritta e una lezione simulata, nonché la composizione della relativa commissione, nella quale sono comunque presenti un membro designato dall'Ufficio scolastico regionale di riferimento, e un membro esterno esperto di formazione nelle materie inerenti al percorso abilitante, </w:t>
            </w:r>
            <w:r w:rsidRPr="003B0D1A">
              <w:rPr>
                <w:rStyle w:val="Enfasigrassetto"/>
                <w:rFonts w:asciiTheme="minorHAnsi" w:hAnsiTheme="minorHAnsi" w:cstheme="minorHAnsi"/>
                <w:b w:val="0"/>
                <w:bCs w:val="0"/>
                <w:color w:val="FF0000"/>
                <w:sz w:val="22"/>
                <w:szCs w:val="22"/>
              </w:rPr>
              <w:t>anche individuabile tra i tutor di cui all'articolo 2</w:t>
            </w:r>
            <w:r w:rsidRPr="003B0D1A">
              <w:rPr>
                <w:rStyle w:val="Enfasicorsivo"/>
                <w:rFonts w:asciiTheme="minorHAnsi" w:hAnsiTheme="minorHAnsi" w:cstheme="minorHAnsi"/>
                <w:color w:val="FF0000"/>
                <w:sz w:val="22"/>
                <w:szCs w:val="22"/>
              </w:rPr>
              <w:t>-bis</w:t>
            </w:r>
            <w:r w:rsidRPr="003B0D1A">
              <w:rPr>
                <w:rStyle w:val="Enfasigrassetto"/>
                <w:rFonts w:asciiTheme="minorHAnsi" w:hAnsiTheme="minorHAnsi" w:cstheme="minorHAnsi"/>
                <w:b w:val="0"/>
                <w:bCs w:val="0"/>
                <w:color w:val="FF0000"/>
                <w:sz w:val="22"/>
                <w:szCs w:val="22"/>
              </w:rPr>
              <w:t>, comma 6</w:t>
            </w:r>
            <w:r w:rsidRPr="00B34EC6">
              <w:rPr>
                <w:rStyle w:val="Enfasigrassetto"/>
                <w:rFonts w:asciiTheme="minorHAnsi" w:hAnsiTheme="minorHAnsi" w:cstheme="minorHAnsi"/>
                <w:b w:val="0"/>
                <w:bCs w:val="0"/>
                <w:color w:val="000000"/>
                <w:sz w:val="22"/>
                <w:szCs w:val="22"/>
              </w:rPr>
              <w:t>. La nomina di personale scolastico nella commissione di cui al secondo periodo non deve determinare oneri di</w:t>
            </w:r>
            <w:r w:rsidR="004D6474">
              <w:rPr>
                <w:rStyle w:val="Enfasigrassetto"/>
                <w:rFonts w:asciiTheme="minorHAnsi" w:hAnsiTheme="minorHAnsi" w:cstheme="minorHAnsi"/>
                <w:b w:val="0"/>
                <w:bCs w:val="0"/>
                <w:color w:val="000000"/>
                <w:sz w:val="22"/>
                <w:szCs w:val="22"/>
              </w:rPr>
              <w:t xml:space="preserve"> </w:t>
            </w:r>
            <w:r w:rsidRPr="00B34EC6">
              <w:rPr>
                <w:rStyle w:val="Enfasigrassetto"/>
                <w:rFonts w:asciiTheme="minorHAnsi" w:hAnsiTheme="minorHAnsi" w:cstheme="minorHAnsi"/>
                <w:b w:val="0"/>
                <w:bCs w:val="0"/>
                <w:color w:val="000000"/>
                <w:sz w:val="22"/>
                <w:szCs w:val="22"/>
              </w:rPr>
              <w:t>sostituzione a carico del bilancio dello Stato.</w:t>
            </w:r>
          </w:p>
          <w:p w14:paraId="312B76AC" w14:textId="25242316"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3. Fermo restando quanto previsto dal comma 10</w:t>
            </w:r>
            <w:r w:rsidRPr="00B34EC6">
              <w:rPr>
                <w:rStyle w:val="Enfasicorsivo"/>
                <w:rFonts w:asciiTheme="minorHAnsi" w:hAnsiTheme="minorHAnsi" w:cstheme="minorHAnsi"/>
                <w:color w:val="000000"/>
                <w:sz w:val="22"/>
                <w:szCs w:val="22"/>
              </w:rPr>
              <w:t>-ter </w:t>
            </w:r>
            <w:r w:rsidRPr="00B34EC6">
              <w:rPr>
                <w:rStyle w:val="Enfasigrassetto"/>
                <w:rFonts w:asciiTheme="minorHAnsi" w:hAnsiTheme="minorHAnsi" w:cstheme="minorHAnsi"/>
                <w:b w:val="0"/>
                <w:bCs w:val="0"/>
                <w:color w:val="000000"/>
                <w:sz w:val="22"/>
                <w:szCs w:val="22"/>
              </w:rPr>
              <w:t>dell'articolo 59 del decreto-legge 25 maggio 2021, n. 73, convertito, con modificazioni, dalla legge 23 luglio 2021, n. 106, i vincitori del concorso su posto comune, che vi abbiano partecipato con i requisiti di cui al comma 1, sottoscrivono un contratto annuale di supplenza con l'ufficio scolastico regionale a cui afferisce l'istituzione scolastica scelta e completano il percorso universitario e accademico di formazione iniziale di cui all'articolo 2</w:t>
            </w:r>
            <w:r w:rsidRPr="00B34EC6">
              <w:rPr>
                <w:rStyle w:val="Enfasicorsivo"/>
                <w:rFonts w:asciiTheme="minorHAnsi" w:hAnsiTheme="minorHAnsi" w:cstheme="minorHAnsi"/>
                <w:color w:val="000000"/>
                <w:sz w:val="22"/>
                <w:szCs w:val="22"/>
              </w:rPr>
              <w:t>-bis</w:t>
            </w:r>
            <w:r w:rsidRPr="00B34EC6">
              <w:rPr>
                <w:rStyle w:val="Enfasigrassetto"/>
                <w:rFonts w:asciiTheme="minorHAnsi" w:hAnsiTheme="minorHAnsi" w:cstheme="minorHAnsi"/>
                <w:b w:val="0"/>
                <w:bCs w:val="0"/>
                <w:color w:val="000000"/>
                <w:sz w:val="22"/>
                <w:szCs w:val="22"/>
              </w:rPr>
              <w:t xml:space="preserve">, con oneri, a carico dei </w:t>
            </w:r>
            <w:r w:rsidRPr="00B34EC6">
              <w:rPr>
                <w:rStyle w:val="Enfasigrassetto"/>
                <w:rFonts w:asciiTheme="minorHAnsi" w:hAnsiTheme="minorHAnsi" w:cstheme="minorHAnsi"/>
                <w:b w:val="0"/>
                <w:bCs w:val="0"/>
                <w:color w:val="000000"/>
                <w:sz w:val="22"/>
                <w:szCs w:val="22"/>
              </w:rPr>
              <w:lastRenderedPageBreak/>
              <w:t>partecipanti</w:t>
            </w:r>
            <w:r w:rsidRPr="003B0D1A">
              <w:rPr>
                <w:rStyle w:val="Enfasigrassetto"/>
                <w:rFonts w:asciiTheme="minorHAnsi" w:hAnsiTheme="minorHAnsi" w:cstheme="minorHAnsi"/>
                <w:b w:val="0"/>
                <w:bCs w:val="0"/>
                <w:color w:val="FF0000"/>
                <w:sz w:val="22"/>
                <w:szCs w:val="22"/>
              </w:rPr>
              <w:t>, definiti dal decreto di cui al comma 4 del medesimo articolo 2</w:t>
            </w:r>
            <w:r w:rsidRPr="003B0D1A">
              <w:rPr>
                <w:rStyle w:val="Enfasicorsivo"/>
                <w:rFonts w:asciiTheme="minorHAnsi" w:hAnsiTheme="minorHAnsi" w:cstheme="minorHAnsi"/>
                <w:color w:val="FF0000"/>
                <w:sz w:val="22"/>
                <w:szCs w:val="22"/>
              </w:rPr>
              <w:t>-bis</w:t>
            </w:r>
            <w:r w:rsidRPr="00B34EC6">
              <w:rPr>
                <w:rStyle w:val="Enfasigrassetto"/>
                <w:rFonts w:asciiTheme="minorHAnsi" w:hAnsiTheme="minorHAnsi" w:cstheme="minorHAnsi"/>
                <w:b w:val="0"/>
                <w:bCs w:val="0"/>
                <w:color w:val="000000"/>
                <w:sz w:val="22"/>
                <w:szCs w:val="22"/>
              </w:rPr>
              <w:t>. Con il superamento della prova finale del percorso universitario e accademico di formazione iniziale, i vincitori conseguono l'abilitazione all'insegnamento di cui all'articolo 2</w:t>
            </w:r>
            <w:r w:rsidRPr="00B34EC6">
              <w:rPr>
                <w:rStyle w:val="Enfasicorsivo"/>
                <w:rFonts w:asciiTheme="minorHAnsi" w:hAnsiTheme="minorHAnsi" w:cstheme="minorHAnsi"/>
                <w:color w:val="000000"/>
                <w:sz w:val="22"/>
                <w:szCs w:val="22"/>
              </w:rPr>
              <w:t>-ter</w:t>
            </w:r>
            <w:r w:rsidRPr="00B34EC6">
              <w:rPr>
                <w:rStyle w:val="Enfasigrassetto"/>
                <w:rFonts w:asciiTheme="minorHAnsi" w:hAnsiTheme="minorHAnsi" w:cstheme="minorHAnsi"/>
                <w:b w:val="0"/>
                <w:bCs w:val="0"/>
                <w:color w:val="000000"/>
                <w:sz w:val="22"/>
                <w:szCs w:val="22"/>
              </w:rPr>
              <w:t>, e sono, conseguentemente, assunti a tempo</w:t>
            </w:r>
            <w:r w:rsidR="004D6474">
              <w:rPr>
                <w:rStyle w:val="Enfasigrassetto"/>
                <w:rFonts w:asciiTheme="minorHAnsi" w:hAnsiTheme="minorHAnsi" w:cstheme="minorHAnsi"/>
                <w:b w:val="0"/>
                <w:bCs w:val="0"/>
                <w:color w:val="000000"/>
                <w:sz w:val="22"/>
                <w:szCs w:val="22"/>
              </w:rPr>
              <w:t xml:space="preserve"> </w:t>
            </w:r>
            <w:r w:rsidRPr="00B34EC6">
              <w:rPr>
                <w:rStyle w:val="Enfasigrassetto"/>
                <w:rFonts w:asciiTheme="minorHAnsi" w:hAnsiTheme="minorHAnsi" w:cstheme="minorHAnsi"/>
                <w:b w:val="0"/>
                <w:bCs w:val="0"/>
                <w:color w:val="000000"/>
                <w:sz w:val="22"/>
                <w:szCs w:val="22"/>
              </w:rPr>
              <w:t>indeterminato e sottoposti al periodo annuale di prova in servizio, il cui positivo superamento determina la definitiva immissione in ruolo. Si applicano al suddetto anno di prova le disposizioni di cui all'articolo 13, comma 1.</w:t>
            </w:r>
          </w:p>
          <w:p w14:paraId="6B74618C" w14:textId="77777777" w:rsidR="000E3DAE" w:rsidRPr="003B0D1A"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3B0D1A">
              <w:rPr>
                <w:rStyle w:val="Enfasigrassetto"/>
                <w:rFonts w:asciiTheme="minorHAnsi" w:hAnsiTheme="minorHAnsi" w:cstheme="minorHAnsi"/>
                <w:b w:val="0"/>
                <w:bCs w:val="0"/>
                <w:color w:val="FF0000"/>
                <w:sz w:val="22"/>
                <w:szCs w:val="22"/>
              </w:rPr>
              <w:t>3</w:t>
            </w:r>
            <w:r w:rsidRPr="003B0D1A">
              <w:rPr>
                <w:rStyle w:val="Enfasicorsivo"/>
                <w:rFonts w:asciiTheme="minorHAnsi" w:hAnsiTheme="minorHAnsi" w:cstheme="minorHAnsi"/>
                <w:color w:val="FF0000"/>
                <w:sz w:val="22"/>
                <w:szCs w:val="22"/>
              </w:rPr>
              <w:t>-bis</w:t>
            </w:r>
            <w:r w:rsidRPr="003B0D1A">
              <w:rPr>
                <w:rStyle w:val="Enfasigrassetto"/>
                <w:rFonts w:asciiTheme="minorHAnsi" w:hAnsiTheme="minorHAnsi" w:cstheme="minorHAnsi"/>
                <w:b w:val="0"/>
                <w:bCs w:val="0"/>
                <w:color w:val="FF0000"/>
                <w:sz w:val="22"/>
                <w:szCs w:val="22"/>
              </w:rPr>
              <w:t>. In caso di esaurimento delle graduatorie di cui al comma 3 dell'articolo 5, al fine dell'immissione in ruolo dei docenti di sostegno e solo all'esito delle procedure di cui all'articolo 1, comma 17</w:t>
            </w:r>
            <w:r w:rsidRPr="003B0D1A">
              <w:rPr>
                <w:rStyle w:val="Enfasicorsivo"/>
                <w:rFonts w:asciiTheme="minorHAnsi" w:hAnsiTheme="minorHAnsi" w:cstheme="minorHAnsi"/>
                <w:color w:val="FF0000"/>
                <w:sz w:val="22"/>
                <w:szCs w:val="22"/>
              </w:rPr>
              <w:t>-ter </w:t>
            </w:r>
            <w:r w:rsidRPr="003B0D1A">
              <w:rPr>
                <w:rStyle w:val="Enfasigrassetto"/>
                <w:rFonts w:asciiTheme="minorHAnsi" w:hAnsiTheme="minorHAnsi" w:cstheme="minorHAnsi"/>
                <w:b w:val="0"/>
                <w:bCs w:val="0"/>
                <w:color w:val="FF0000"/>
                <w:sz w:val="22"/>
                <w:szCs w:val="22"/>
              </w:rPr>
              <w:t xml:space="preserve">del decreto-legge 29 ottobre 2019, n. 126, convertito, con modificazioni, dalla legge 20 dicembre 2019, n. 159, sino al 31 dicembre 2025 le facoltà </w:t>
            </w:r>
            <w:proofErr w:type="spellStart"/>
            <w:r w:rsidRPr="003B0D1A">
              <w:rPr>
                <w:rStyle w:val="Enfasigrassetto"/>
                <w:rFonts w:asciiTheme="minorHAnsi" w:hAnsiTheme="minorHAnsi" w:cstheme="minorHAnsi"/>
                <w:b w:val="0"/>
                <w:bCs w:val="0"/>
                <w:color w:val="FF0000"/>
                <w:sz w:val="22"/>
                <w:szCs w:val="22"/>
              </w:rPr>
              <w:t>assunzionali</w:t>
            </w:r>
            <w:proofErr w:type="spellEnd"/>
            <w:r w:rsidRPr="003B0D1A">
              <w:rPr>
                <w:rStyle w:val="Enfasigrassetto"/>
                <w:rFonts w:asciiTheme="minorHAnsi" w:hAnsiTheme="minorHAnsi" w:cstheme="minorHAnsi"/>
                <w:b w:val="0"/>
                <w:bCs w:val="0"/>
                <w:color w:val="FF0000"/>
                <w:sz w:val="22"/>
                <w:szCs w:val="22"/>
              </w:rPr>
              <w:t xml:space="preserve"> annualmente autorizzate per la predetta tipologia di posto sono utilizzate per lo scorrimento delle graduatorie costituite e aggiornate con cadenza biennale ai sensi dei commi 18</w:t>
            </w:r>
            <w:r w:rsidRPr="003B0D1A">
              <w:rPr>
                <w:rStyle w:val="Enfasicorsivo"/>
                <w:rFonts w:asciiTheme="minorHAnsi" w:hAnsiTheme="minorHAnsi" w:cstheme="minorHAnsi"/>
                <w:color w:val="FF0000"/>
                <w:sz w:val="22"/>
                <w:szCs w:val="22"/>
              </w:rPr>
              <w:t>-decies </w:t>
            </w:r>
            <w:r w:rsidRPr="003B0D1A">
              <w:rPr>
                <w:rStyle w:val="Enfasigrassetto"/>
                <w:rFonts w:asciiTheme="minorHAnsi" w:hAnsiTheme="minorHAnsi" w:cstheme="minorHAnsi"/>
                <w:b w:val="0"/>
                <w:bCs w:val="0"/>
                <w:color w:val="FF0000"/>
                <w:sz w:val="22"/>
                <w:szCs w:val="22"/>
              </w:rPr>
              <w:t>e 18</w:t>
            </w:r>
            <w:r w:rsidRPr="003B0D1A">
              <w:rPr>
                <w:rStyle w:val="Enfasicorsivo"/>
                <w:rFonts w:asciiTheme="minorHAnsi" w:hAnsiTheme="minorHAnsi" w:cstheme="minorHAnsi"/>
                <w:color w:val="FF0000"/>
                <w:sz w:val="22"/>
                <w:szCs w:val="22"/>
              </w:rPr>
              <w:t>-undecies </w:t>
            </w:r>
            <w:r w:rsidRPr="003B0D1A">
              <w:rPr>
                <w:rStyle w:val="Enfasigrassetto"/>
                <w:rFonts w:asciiTheme="minorHAnsi" w:hAnsiTheme="minorHAnsi" w:cstheme="minorHAnsi"/>
                <w:b w:val="0"/>
                <w:bCs w:val="0"/>
                <w:color w:val="FF0000"/>
                <w:sz w:val="22"/>
                <w:szCs w:val="22"/>
              </w:rPr>
              <w:t>del medesimo articolo.</w:t>
            </w:r>
          </w:p>
          <w:p w14:paraId="32F9CB7D" w14:textId="77777777" w:rsidR="003B0D1A"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000000"/>
                <w:sz w:val="22"/>
                <w:szCs w:val="22"/>
              </w:rPr>
            </w:pPr>
            <w:r w:rsidRPr="00B34EC6">
              <w:rPr>
                <w:rStyle w:val="Enfasigrassetto"/>
                <w:rFonts w:asciiTheme="minorHAnsi" w:hAnsiTheme="minorHAnsi" w:cstheme="minorHAnsi"/>
                <w:b w:val="0"/>
                <w:bCs w:val="0"/>
                <w:color w:val="000000"/>
                <w:sz w:val="22"/>
                <w:szCs w:val="22"/>
              </w:rPr>
              <w:t xml:space="preserve">4. Al fine di garantire la maggiore copertura delle classi di concorso A-26 Matematica e A-28 Matematica e Scienze, con decreto del Ministro dell'istruzione, di concerto con il Ministro dell'università e della ricerca, da adottare entro </w:t>
            </w:r>
            <w:r w:rsidRPr="003B0D1A">
              <w:rPr>
                <w:rStyle w:val="Enfasigrassetto"/>
                <w:rFonts w:asciiTheme="minorHAnsi" w:hAnsiTheme="minorHAnsi" w:cstheme="minorHAnsi"/>
                <w:b w:val="0"/>
                <w:bCs w:val="0"/>
                <w:color w:val="FF0000"/>
                <w:sz w:val="22"/>
                <w:szCs w:val="22"/>
              </w:rPr>
              <w:t>il 31 luglio 2022</w:t>
            </w:r>
            <w:r w:rsidRPr="00B34EC6">
              <w:rPr>
                <w:rStyle w:val="Enfasigrassetto"/>
                <w:rFonts w:asciiTheme="minorHAnsi" w:hAnsiTheme="minorHAnsi" w:cstheme="minorHAnsi"/>
                <w:b w:val="0"/>
                <w:bCs w:val="0"/>
                <w:color w:val="000000"/>
                <w:sz w:val="22"/>
                <w:szCs w:val="22"/>
              </w:rPr>
              <w:t xml:space="preserve">, i requisiti di accesso a tali classi di concorso possono essere integrati.»; </w:t>
            </w:r>
          </w:p>
          <w:p w14:paraId="6ACF397C" w14:textId="48FD2824"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l) sono aggiunti, in fine, gli allegati A e B di cui agli allegati 2 e 3 annessi al presente decreto.</w:t>
            </w:r>
          </w:p>
          <w:p w14:paraId="2ADD2D2E"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Fonts w:asciiTheme="minorHAnsi" w:hAnsiTheme="minorHAnsi" w:cstheme="minorHAnsi"/>
                <w:color w:val="000000"/>
                <w:sz w:val="22"/>
                <w:szCs w:val="22"/>
              </w:rPr>
              <w:t> </w:t>
            </w:r>
          </w:p>
          <w:p w14:paraId="021AFD2E" w14:textId="77777777" w:rsidR="000E3DAE" w:rsidRPr="00145488" w:rsidRDefault="000E3DAE" w:rsidP="00C507DF">
            <w:pPr>
              <w:pStyle w:val="NormaleWeb"/>
              <w:shd w:val="clear" w:color="auto" w:fill="FBFBFB"/>
              <w:spacing w:before="0" w:beforeAutospacing="0" w:after="0" w:afterAutospacing="0"/>
              <w:jc w:val="center"/>
              <w:rPr>
                <w:rFonts w:asciiTheme="minorHAnsi" w:hAnsiTheme="minorHAnsi" w:cstheme="minorHAnsi"/>
                <w:color w:val="FF0000"/>
                <w:sz w:val="22"/>
                <w:szCs w:val="22"/>
              </w:rPr>
            </w:pPr>
            <w:r w:rsidRPr="00145488">
              <w:rPr>
                <w:rStyle w:val="Enfasigrassetto"/>
                <w:rFonts w:asciiTheme="minorHAnsi" w:hAnsiTheme="minorHAnsi" w:cstheme="minorHAnsi"/>
                <w:color w:val="FF0000"/>
                <w:sz w:val="22"/>
                <w:szCs w:val="22"/>
              </w:rPr>
              <w:t>ALLEGATO </w:t>
            </w:r>
            <w:r w:rsidRPr="00145488">
              <w:rPr>
                <w:rStyle w:val="Enfasicorsivo"/>
                <w:rFonts w:asciiTheme="minorHAnsi" w:hAnsiTheme="minorHAnsi" w:cstheme="minorHAnsi"/>
                <w:color w:val="FF0000"/>
                <w:sz w:val="22"/>
                <w:szCs w:val="22"/>
              </w:rPr>
              <w:t>2</w:t>
            </w:r>
          </w:p>
          <w:p w14:paraId="606F7B6A"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(articolo 44, comma 1, lettera l)</w:t>
            </w:r>
          </w:p>
          <w:p w14:paraId="4CAB2799" w14:textId="77777777" w:rsidR="00C507DF" w:rsidRPr="00145488"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FF0000"/>
                <w:sz w:val="22"/>
                <w:szCs w:val="22"/>
              </w:rPr>
            </w:pPr>
            <w:r w:rsidRPr="00145488">
              <w:rPr>
                <w:rStyle w:val="Enfasigrassetto"/>
                <w:rFonts w:asciiTheme="minorHAnsi" w:hAnsiTheme="minorHAnsi" w:cstheme="minorHAnsi"/>
                <w:b w:val="0"/>
                <w:bCs w:val="0"/>
                <w:color w:val="FF0000"/>
                <w:sz w:val="22"/>
                <w:szCs w:val="22"/>
              </w:rPr>
              <w:t>Introduce l'allegato A al decreto legislativo 13 aprile 2017, n. 59:</w:t>
            </w:r>
            <w:r w:rsidR="00C507DF" w:rsidRPr="00145488">
              <w:rPr>
                <w:rStyle w:val="Enfasigrassetto"/>
                <w:rFonts w:asciiTheme="minorHAnsi" w:hAnsiTheme="minorHAnsi" w:cstheme="minorHAnsi"/>
                <w:b w:val="0"/>
                <w:bCs w:val="0"/>
                <w:color w:val="FF0000"/>
                <w:sz w:val="22"/>
                <w:szCs w:val="22"/>
              </w:rPr>
              <w:t xml:space="preserve"> </w:t>
            </w:r>
          </w:p>
          <w:p w14:paraId="05CC79E4" w14:textId="7D08E19E" w:rsidR="00C507DF" w:rsidRPr="00145488" w:rsidRDefault="000E3DAE" w:rsidP="00C507DF">
            <w:pPr>
              <w:pStyle w:val="NormaleWeb"/>
              <w:shd w:val="clear" w:color="auto" w:fill="FBFBFB"/>
              <w:spacing w:before="0" w:beforeAutospacing="0" w:after="0" w:afterAutospacing="0"/>
              <w:jc w:val="center"/>
              <w:rPr>
                <w:rStyle w:val="Enfasigrassetto"/>
                <w:rFonts w:asciiTheme="minorHAnsi" w:hAnsiTheme="minorHAnsi" w:cstheme="minorHAnsi"/>
                <w:color w:val="FF0000"/>
                <w:sz w:val="22"/>
                <w:szCs w:val="22"/>
              </w:rPr>
            </w:pPr>
            <w:r w:rsidRPr="00145488">
              <w:rPr>
                <w:rStyle w:val="Enfasigrassetto"/>
                <w:rFonts w:asciiTheme="minorHAnsi" w:hAnsiTheme="minorHAnsi" w:cstheme="minorHAnsi"/>
                <w:color w:val="FF0000"/>
                <w:sz w:val="22"/>
                <w:szCs w:val="22"/>
              </w:rPr>
              <w:t>«Allegato A</w:t>
            </w:r>
            <w:r w:rsidR="00C507DF" w:rsidRPr="00145488">
              <w:rPr>
                <w:rStyle w:val="Enfasigrassetto"/>
                <w:rFonts w:asciiTheme="minorHAnsi" w:hAnsiTheme="minorHAnsi" w:cstheme="minorHAnsi"/>
                <w:color w:val="FF0000"/>
                <w:sz w:val="22"/>
                <w:szCs w:val="22"/>
              </w:rPr>
              <w:t xml:space="preserve"> </w:t>
            </w:r>
            <w:r w:rsidRPr="00145488">
              <w:rPr>
                <w:rStyle w:val="Enfasigrassetto"/>
                <w:rFonts w:asciiTheme="minorHAnsi" w:hAnsiTheme="minorHAnsi" w:cstheme="minorHAnsi"/>
                <w:color w:val="FF0000"/>
                <w:sz w:val="22"/>
                <w:szCs w:val="22"/>
              </w:rPr>
              <w:t>(articolo 16</w:t>
            </w:r>
            <w:r w:rsidRPr="00145488">
              <w:rPr>
                <w:rStyle w:val="Enfasicorsivo"/>
                <w:rFonts w:asciiTheme="minorHAnsi" w:hAnsiTheme="minorHAnsi" w:cstheme="minorHAnsi"/>
                <w:color w:val="FF0000"/>
                <w:sz w:val="22"/>
                <w:szCs w:val="22"/>
              </w:rPr>
              <w:t>-</w:t>
            </w:r>
            <w:proofErr w:type="gramStart"/>
            <w:r w:rsidRPr="00145488">
              <w:rPr>
                <w:rStyle w:val="Enfasicorsivo"/>
                <w:rFonts w:asciiTheme="minorHAnsi" w:hAnsiTheme="minorHAnsi" w:cstheme="minorHAnsi"/>
                <w:color w:val="FF0000"/>
                <w:sz w:val="22"/>
                <w:szCs w:val="22"/>
              </w:rPr>
              <w:t>bis </w:t>
            </w:r>
            <w:r w:rsidRPr="00145488">
              <w:rPr>
                <w:rStyle w:val="Enfasigrassetto"/>
                <w:rFonts w:asciiTheme="minorHAnsi" w:hAnsiTheme="minorHAnsi" w:cstheme="minorHAnsi"/>
                <w:color w:val="FF0000"/>
                <w:sz w:val="22"/>
                <w:szCs w:val="22"/>
              </w:rPr>
              <w:t>,</w:t>
            </w:r>
            <w:proofErr w:type="gramEnd"/>
            <w:r w:rsidRPr="00145488">
              <w:rPr>
                <w:rStyle w:val="Enfasigrassetto"/>
                <w:rFonts w:asciiTheme="minorHAnsi" w:hAnsiTheme="minorHAnsi" w:cstheme="minorHAnsi"/>
                <w:color w:val="FF0000"/>
                <w:sz w:val="22"/>
                <w:szCs w:val="22"/>
              </w:rPr>
              <w:t xml:space="preserve"> comma 8)</w:t>
            </w:r>
          </w:p>
          <w:p w14:paraId="36674BE8" w14:textId="727B788C"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Tabella 1</w:t>
            </w:r>
          </w:p>
          <w:p w14:paraId="33D7DCE6"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Dotazione organica della Scuola di Alta Formazione dell'Istruzione</w:t>
            </w:r>
          </w:p>
          <w:p w14:paraId="7B422051" w14:textId="669850D0"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 xml:space="preserve">Ruolo </w:t>
            </w:r>
            <w:r w:rsidR="00C507DF" w:rsidRPr="00145488">
              <w:rPr>
                <w:rStyle w:val="Enfasigrassetto"/>
                <w:rFonts w:asciiTheme="minorHAnsi" w:hAnsiTheme="minorHAnsi" w:cstheme="minorHAnsi"/>
                <w:b w:val="0"/>
                <w:bCs w:val="0"/>
                <w:color w:val="FF0000"/>
                <w:sz w:val="22"/>
                <w:szCs w:val="22"/>
              </w:rPr>
              <w:t xml:space="preserve">                                              </w:t>
            </w:r>
            <w:r w:rsidRPr="00145488">
              <w:rPr>
                <w:rStyle w:val="Enfasigrassetto"/>
                <w:rFonts w:asciiTheme="minorHAnsi" w:hAnsiTheme="minorHAnsi" w:cstheme="minorHAnsi"/>
                <w:b w:val="0"/>
                <w:bCs w:val="0"/>
                <w:color w:val="FF0000"/>
                <w:sz w:val="22"/>
                <w:szCs w:val="22"/>
              </w:rPr>
              <w:t>Quantità</w:t>
            </w:r>
          </w:p>
          <w:p w14:paraId="32DECF8B" w14:textId="0AA3BE53"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 xml:space="preserve">Direttore generale </w:t>
            </w:r>
            <w:r w:rsidR="00C507DF" w:rsidRPr="00145488">
              <w:rPr>
                <w:rStyle w:val="Enfasigrassetto"/>
                <w:rFonts w:asciiTheme="minorHAnsi" w:hAnsiTheme="minorHAnsi" w:cstheme="minorHAnsi"/>
                <w:b w:val="0"/>
                <w:bCs w:val="0"/>
                <w:color w:val="FF0000"/>
                <w:sz w:val="22"/>
                <w:szCs w:val="22"/>
              </w:rPr>
              <w:t xml:space="preserve">                           </w:t>
            </w:r>
            <w:r w:rsidRPr="00145488">
              <w:rPr>
                <w:rStyle w:val="Enfasigrassetto"/>
                <w:rFonts w:asciiTheme="minorHAnsi" w:hAnsiTheme="minorHAnsi" w:cstheme="minorHAnsi"/>
                <w:b w:val="0"/>
                <w:bCs w:val="0"/>
                <w:color w:val="FF0000"/>
                <w:sz w:val="22"/>
                <w:szCs w:val="22"/>
              </w:rPr>
              <w:t>1</w:t>
            </w:r>
          </w:p>
          <w:p w14:paraId="28CCD4C0" w14:textId="2F3D9569"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 xml:space="preserve">Dirigente II fascia </w:t>
            </w:r>
            <w:r w:rsidR="00C507DF" w:rsidRPr="00145488">
              <w:rPr>
                <w:rStyle w:val="Enfasigrassetto"/>
                <w:rFonts w:asciiTheme="minorHAnsi" w:hAnsiTheme="minorHAnsi" w:cstheme="minorHAnsi"/>
                <w:b w:val="0"/>
                <w:bCs w:val="0"/>
                <w:color w:val="FF0000"/>
                <w:sz w:val="22"/>
                <w:szCs w:val="22"/>
              </w:rPr>
              <w:t xml:space="preserve">                             </w:t>
            </w:r>
            <w:r w:rsidRPr="00145488">
              <w:rPr>
                <w:rStyle w:val="Enfasigrassetto"/>
                <w:rFonts w:asciiTheme="minorHAnsi" w:hAnsiTheme="minorHAnsi" w:cstheme="minorHAnsi"/>
                <w:b w:val="0"/>
                <w:bCs w:val="0"/>
                <w:color w:val="FF0000"/>
                <w:sz w:val="22"/>
                <w:szCs w:val="22"/>
              </w:rPr>
              <w:t>1</w:t>
            </w:r>
          </w:p>
          <w:p w14:paraId="550A87A4" w14:textId="6823FEBA" w:rsidR="000E3DAE" w:rsidRPr="00145488"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FF0000"/>
                <w:sz w:val="22"/>
                <w:szCs w:val="22"/>
              </w:rPr>
            </w:pPr>
            <w:r w:rsidRPr="00145488">
              <w:rPr>
                <w:rStyle w:val="Enfasigrassetto"/>
                <w:rFonts w:asciiTheme="minorHAnsi" w:hAnsiTheme="minorHAnsi" w:cstheme="minorHAnsi"/>
                <w:b w:val="0"/>
                <w:bCs w:val="0"/>
                <w:color w:val="FF0000"/>
                <w:sz w:val="22"/>
                <w:szCs w:val="22"/>
              </w:rPr>
              <w:t xml:space="preserve">Personale Area III F1 </w:t>
            </w:r>
            <w:r w:rsidR="00C507DF" w:rsidRPr="00145488">
              <w:rPr>
                <w:rStyle w:val="Enfasigrassetto"/>
                <w:rFonts w:asciiTheme="minorHAnsi" w:hAnsiTheme="minorHAnsi" w:cstheme="minorHAnsi"/>
                <w:b w:val="0"/>
                <w:bCs w:val="0"/>
                <w:color w:val="FF0000"/>
                <w:sz w:val="22"/>
                <w:szCs w:val="22"/>
              </w:rPr>
              <w:t xml:space="preserve">                    </w:t>
            </w:r>
            <w:r w:rsidRPr="00145488">
              <w:rPr>
                <w:rStyle w:val="Enfasigrassetto"/>
                <w:rFonts w:asciiTheme="minorHAnsi" w:hAnsiTheme="minorHAnsi" w:cstheme="minorHAnsi"/>
                <w:b w:val="0"/>
                <w:bCs w:val="0"/>
                <w:color w:val="FF0000"/>
                <w:sz w:val="22"/>
                <w:szCs w:val="22"/>
              </w:rPr>
              <w:t>12</w:t>
            </w:r>
          </w:p>
          <w:p w14:paraId="47F00361" w14:textId="77777777" w:rsidR="00C507DF" w:rsidRPr="00145488" w:rsidRDefault="00C507DF"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p>
          <w:p w14:paraId="100279C5" w14:textId="77777777" w:rsidR="000E3DAE" w:rsidRPr="00145488" w:rsidRDefault="000E3DAE" w:rsidP="00C507DF">
            <w:pPr>
              <w:pStyle w:val="NormaleWeb"/>
              <w:shd w:val="clear" w:color="auto" w:fill="FBFBFB"/>
              <w:spacing w:before="0" w:beforeAutospacing="0" w:after="0" w:afterAutospacing="0"/>
              <w:jc w:val="center"/>
              <w:rPr>
                <w:rFonts w:asciiTheme="minorHAnsi" w:hAnsiTheme="minorHAnsi" w:cstheme="minorHAnsi"/>
                <w:color w:val="FF0000"/>
                <w:sz w:val="22"/>
                <w:szCs w:val="22"/>
              </w:rPr>
            </w:pPr>
            <w:r w:rsidRPr="00145488">
              <w:rPr>
                <w:rStyle w:val="Enfasigrassetto"/>
                <w:rFonts w:asciiTheme="minorHAnsi" w:hAnsiTheme="minorHAnsi" w:cstheme="minorHAnsi"/>
                <w:color w:val="FF0000"/>
                <w:sz w:val="22"/>
                <w:szCs w:val="22"/>
              </w:rPr>
              <w:t>ALLEGATO 3</w:t>
            </w:r>
          </w:p>
          <w:p w14:paraId="4A063037" w14:textId="77777777" w:rsidR="000E3DAE" w:rsidRPr="00145488" w:rsidRDefault="000E3DAE" w:rsidP="00C507DF">
            <w:pPr>
              <w:pStyle w:val="NormaleWeb"/>
              <w:shd w:val="clear" w:color="auto" w:fill="FBFBFB"/>
              <w:spacing w:before="0" w:beforeAutospacing="0" w:after="0" w:afterAutospacing="0"/>
              <w:jc w:val="center"/>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(articolo 44, comma 1, lettera l)</w:t>
            </w:r>
          </w:p>
          <w:p w14:paraId="6A7489EA"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Introduce l'allegato B al decreto legislativo 13 aprile 2017, n. 59:</w:t>
            </w:r>
          </w:p>
          <w:p w14:paraId="72FACFB1" w14:textId="71BF8785" w:rsidR="000E3DAE" w:rsidRPr="00145488" w:rsidRDefault="000E3DAE" w:rsidP="00C507DF">
            <w:pPr>
              <w:pStyle w:val="NormaleWeb"/>
              <w:shd w:val="clear" w:color="auto" w:fill="FBFBFB"/>
              <w:spacing w:before="0" w:beforeAutospacing="0" w:after="0" w:afterAutospacing="0"/>
              <w:jc w:val="center"/>
              <w:rPr>
                <w:rFonts w:asciiTheme="minorHAnsi" w:hAnsiTheme="minorHAnsi" w:cstheme="minorHAnsi"/>
                <w:color w:val="FF0000"/>
                <w:sz w:val="22"/>
                <w:szCs w:val="22"/>
              </w:rPr>
            </w:pPr>
            <w:r w:rsidRPr="00145488">
              <w:rPr>
                <w:rStyle w:val="Enfasigrassetto"/>
                <w:rFonts w:asciiTheme="minorHAnsi" w:hAnsiTheme="minorHAnsi" w:cstheme="minorHAnsi"/>
                <w:i/>
                <w:iCs/>
                <w:color w:val="FF0000"/>
                <w:sz w:val="22"/>
                <w:szCs w:val="22"/>
              </w:rPr>
              <w:t>Allegato B</w:t>
            </w:r>
            <w:r w:rsidR="00C507DF" w:rsidRPr="00145488">
              <w:rPr>
                <w:rStyle w:val="Enfasigrassetto"/>
                <w:rFonts w:asciiTheme="minorHAnsi" w:hAnsiTheme="minorHAnsi" w:cstheme="minorHAnsi"/>
                <w:i/>
                <w:iCs/>
                <w:color w:val="FF0000"/>
                <w:sz w:val="22"/>
                <w:szCs w:val="22"/>
              </w:rPr>
              <w:t xml:space="preserve"> </w:t>
            </w:r>
            <w:r w:rsidRPr="00145488">
              <w:rPr>
                <w:rStyle w:val="Enfasigrassetto"/>
                <w:rFonts w:asciiTheme="minorHAnsi" w:hAnsiTheme="minorHAnsi" w:cstheme="minorHAnsi"/>
                <w:color w:val="FF0000"/>
                <w:sz w:val="22"/>
                <w:szCs w:val="22"/>
              </w:rPr>
              <w:t>(articolo 16</w:t>
            </w:r>
            <w:r w:rsidRPr="00145488">
              <w:rPr>
                <w:rStyle w:val="Enfasicorsivo"/>
                <w:rFonts w:asciiTheme="minorHAnsi" w:hAnsiTheme="minorHAnsi" w:cstheme="minorHAnsi"/>
                <w:color w:val="FF0000"/>
                <w:sz w:val="22"/>
                <w:szCs w:val="22"/>
              </w:rPr>
              <w:t>-ter</w:t>
            </w:r>
            <w:r w:rsidRPr="00145488">
              <w:rPr>
                <w:rStyle w:val="Enfasigrassetto"/>
                <w:rFonts w:asciiTheme="minorHAnsi" w:hAnsiTheme="minorHAnsi" w:cstheme="minorHAnsi"/>
                <w:color w:val="FF0000"/>
                <w:sz w:val="22"/>
                <w:szCs w:val="22"/>
              </w:rPr>
              <w:t>, comma 8)</w:t>
            </w:r>
          </w:p>
          <w:p w14:paraId="1AFEB862"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1) Vincoli</w:t>
            </w:r>
          </w:p>
          <w:p w14:paraId="38F43D7A"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lastRenderedPageBreak/>
              <w:t>- il riconoscimento dell'incentivo salariale è deciso dal comitato per la valutazione di cui all'articolo 11 del decreto legislativo 16 aprile 1994, n. 297 nella composizione che effettua la valutazione finale ai sensi dell'articolo 16</w:t>
            </w:r>
            <w:r w:rsidRPr="00145488">
              <w:rPr>
                <w:rStyle w:val="Enfasicorsivo"/>
                <w:rFonts w:asciiTheme="minorHAnsi" w:hAnsiTheme="minorHAnsi" w:cstheme="minorHAnsi"/>
                <w:color w:val="FF0000"/>
                <w:sz w:val="22"/>
                <w:szCs w:val="22"/>
              </w:rPr>
              <w:t>-ter</w:t>
            </w:r>
            <w:r w:rsidRPr="00145488">
              <w:rPr>
                <w:rStyle w:val="Enfasigrassetto"/>
                <w:rFonts w:asciiTheme="minorHAnsi" w:hAnsiTheme="minorHAnsi" w:cstheme="minorHAnsi"/>
                <w:b w:val="0"/>
                <w:bCs w:val="0"/>
                <w:color w:val="FF0000"/>
                <w:sz w:val="22"/>
                <w:szCs w:val="22"/>
              </w:rPr>
              <w:t>, comma 4. Detto comitato determina i criteri, tra i quali l'innovatività delle metodologie e dei linguaggi didattici, la qualità e l'efficacia della progettazione didattica, la capacità di inclusione, per rendere il riconoscimento dell'incentivo salariale selettivo nei termini che possa essere riconosciuto a coloro che ne abbiano fatto richiesta, in funzione di una graduazione degli esiti della valutazione finale. Il comitato può prevedere che per la valutazione si svolga un colloquio.</w:t>
            </w:r>
          </w:p>
          <w:p w14:paraId="0CE73BCD"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a) per l'orario aggiuntivo svolto dal docente in formazione, funzionale all'ampliamento dell'offerta formativa, è corrisposto comunque un compenso in misura forfetaria;</w:t>
            </w:r>
          </w:p>
          <w:p w14:paraId="1DEDF015"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b) annualmente con decreto del Ministero dell'istruzione, adottato di concerto con il Ministero dell'economia e delle finanze, è ripartito tra le istituzioni scolastiche statali il fondo di cui all'articolo 16</w:t>
            </w:r>
            <w:r w:rsidRPr="00145488">
              <w:rPr>
                <w:rStyle w:val="Enfasicorsivo"/>
                <w:rFonts w:asciiTheme="minorHAnsi" w:hAnsiTheme="minorHAnsi" w:cstheme="minorHAnsi"/>
                <w:color w:val="FF0000"/>
                <w:sz w:val="22"/>
                <w:szCs w:val="22"/>
              </w:rPr>
              <w:t>-ter</w:t>
            </w:r>
            <w:r w:rsidRPr="00145488">
              <w:rPr>
                <w:rStyle w:val="Enfasigrassetto"/>
                <w:rFonts w:asciiTheme="minorHAnsi" w:hAnsiTheme="minorHAnsi" w:cstheme="minorHAnsi"/>
                <w:b w:val="0"/>
                <w:bCs w:val="0"/>
                <w:color w:val="FF0000"/>
                <w:sz w:val="22"/>
                <w:szCs w:val="22"/>
              </w:rPr>
              <w:t>, comma 5;</w:t>
            </w:r>
          </w:p>
          <w:p w14:paraId="4C20097B"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c) l'incentivazione retributiva non può essere attribuita secondo criteri di rotazione tra il personale interessato. La violazione di tale vincolo costituisce fonte di responsabilità dirigenziale.</w:t>
            </w:r>
          </w:p>
          <w:p w14:paraId="041881D6"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2) Contenuti dei percorsi formativi incentivati - Il docente che scelga di accedere alla formazione continua incentivata, si immette in un percorso formativo di durate triennale che consta delle seguenti attività:</w:t>
            </w:r>
          </w:p>
          <w:p w14:paraId="3B39B387"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a) aggiornamento delle competenze negli ambiti della pedagogia e delle metodologie e tecnologie didattiche (in prosecuzione con le competenze e le conoscenze acquisite nel corso di formazione iniziale universitaria);</w:t>
            </w:r>
          </w:p>
          <w:p w14:paraId="2FA91225"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b) contributo al miglioramento dell'offerta formativa della istituzione scolastica presso cui il docente presta servizio nelle modalità delineate all'art. 16</w:t>
            </w:r>
            <w:r w:rsidRPr="00145488">
              <w:rPr>
                <w:rStyle w:val="Enfasicorsivo"/>
                <w:rFonts w:asciiTheme="minorHAnsi" w:hAnsiTheme="minorHAnsi" w:cstheme="minorHAnsi"/>
                <w:color w:val="FF0000"/>
                <w:sz w:val="22"/>
                <w:szCs w:val="22"/>
              </w:rPr>
              <w:t>-ter</w:t>
            </w:r>
            <w:r w:rsidRPr="00145488">
              <w:rPr>
                <w:rStyle w:val="Enfasigrassetto"/>
                <w:rFonts w:asciiTheme="minorHAnsi" w:hAnsiTheme="minorHAnsi" w:cstheme="minorHAnsi"/>
                <w:b w:val="0"/>
                <w:bCs w:val="0"/>
                <w:color w:val="FF0000"/>
                <w:sz w:val="22"/>
                <w:szCs w:val="22"/>
              </w:rPr>
              <w:t>, comma 1;</w:t>
            </w:r>
          </w:p>
          <w:p w14:paraId="0429CF97"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c) acquisizione, secondo la scelta del docente, dei seguenti contenuti specifici erogati dagli enti di cui all'articolo 16</w:t>
            </w:r>
            <w:r w:rsidRPr="00145488">
              <w:rPr>
                <w:rStyle w:val="Enfasicorsivo"/>
                <w:rFonts w:asciiTheme="minorHAnsi" w:hAnsiTheme="minorHAnsi" w:cstheme="minorHAnsi"/>
                <w:color w:val="FF0000"/>
                <w:sz w:val="22"/>
                <w:szCs w:val="22"/>
              </w:rPr>
              <w:t>-ter</w:t>
            </w:r>
            <w:r w:rsidRPr="00145488">
              <w:rPr>
                <w:rStyle w:val="Enfasigrassetto"/>
                <w:rFonts w:asciiTheme="minorHAnsi" w:hAnsiTheme="minorHAnsi" w:cstheme="minorHAnsi"/>
                <w:b w:val="0"/>
                <w:bCs w:val="0"/>
                <w:color w:val="FF0000"/>
                <w:sz w:val="22"/>
                <w:szCs w:val="22"/>
              </w:rPr>
              <w:t>, commi 5 e 6, che a seconda della complessità possono avere un'estensione pluriennale:</w:t>
            </w:r>
          </w:p>
          <w:p w14:paraId="530D8588"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1. approfondimento dei contenuti specifici della disciplina di insegnamento;</w:t>
            </w:r>
          </w:p>
          <w:p w14:paraId="48C89CA8"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2. strumenti e tecniche di progettazione-partecipazione a bandi nazionali ed europei;</w:t>
            </w:r>
          </w:p>
          <w:p w14:paraId="532EA23C"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3. governance della scuola: teoria e pratica;</w:t>
            </w:r>
          </w:p>
          <w:p w14:paraId="3F12C365"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4. leadership educativa;</w:t>
            </w:r>
          </w:p>
          <w:p w14:paraId="4DDECD3C"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lastRenderedPageBreak/>
              <w:t>5. staff e figure di sistema: formazione tecnico metodologica, socio-relazionale, strategica;</w:t>
            </w:r>
          </w:p>
          <w:p w14:paraId="777464F0"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6. l'inclusione scolastica nella classe con alunni disabili;</w:t>
            </w:r>
          </w:p>
          <w:p w14:paraId="47514BD7"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7. continuità e strategie di orientamento formativo e lavorativo;</w:t>
            </w:r>
          </w:p>
          <w:p w14:paraId="14D74C4D"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8. potenziamento delle competenze in ordine alla valutazione degli alunni;</w:t>
            </w:r>
          </w:p>
          <w:p w14:paraId="2296ED9B"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9. profili applicativi del sistema nazionale di valutazione delle istituzioni scolastiche;</w:t>
            </w:r>
          </w:p>
          <w:p w14:paraId="13261FAA"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10. tecniche della didattica digitale.</w:t>
            </w:r>
          </w:p>
          <w:p w14:paraId="35DB68D8" w14:textId="78E77B93" w:rsidR="000E3DAE" w:rsidRPr="00145488"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FF0000"/>
                <w:sz w:val="22"/>
                <w:szCs w:val="22"/>
              </w:rPr>
            </w:pPr>
            <w:r w:rsidRPr="00145488">
              <w:rPr>
                <w:rStyle w:val="Enfasigrassetto"/>
                <w:rFonts w:asciiTheme="minorHAnsi" w:hAnsiTheme="minorHAnsi" w:cstheme="minorHAnsi"/>
                <w:b w:val="0"/>
                <w:bCs w:val="0"/>
                <w:color w:val="FF0000"/>
                <w:sz w:val="22"/>
                <w:szCs w:val="22"/>
              </w:rPr>
              <w:t>Le attività di cui alle lettere a), b) e c sono svolte flessibilmente nell'ambito di ore aggiuntive. Nell'ambito del monte ore annuale complessivo di formazione incentivata, sono previste 15 ore per la scuola dell'infanzia e primaria e 30 ore per la scuola secondaria di primo e secondo grado, per percorsi formativi dedicati allo sviluppo della professionalità del docente. Le restanti ore sono dedicate ad attività di progettazione, tutoraggio, accompagnamento, guida allo sviluppo delle potenzialità degli studenti nel raggiungimento di obiettivi scolastici specifici e di sperimentazione di nuove modalità didattiche.».</w:t>
            </w:r>
          </w:p>
          <w:p w14:paraId="637CA538" w14:textId="77777777" w:rsidR="00C507DF" w:rsidRPr="00145488" w:rsidRDefault="00C507DF"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p>
          <w:p w14:paraId="3D52064D"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corsivo"/>
                <w:rFonts w:asciiTheme="minorHAnsi" w:hAnsiTheme="minorHAnsi" w:cstheme="minorHAnsi"/>
                <w:color w:val="FF0000"/>
                <w:sz w:val="22"/>
                <w:szCs w:val="22"/>
              </w:rPr>
              <w:t>Conseguentemente,</w:t>
            </w:r>
          </w:p>
          <w:p w14:paraId="0EC89E07"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all'articolo 49, dopo comma 1, inserire i seguenti:</w:t>
            </w:r>
          </w:p>
          <w:p w14:paraId="41633528"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"1</w:t>
            </w:r>
            <w:r w:rsidRPr="00145488">
              <w:rPr>
                <w:rStyle w:val="Enfasicorsivo"/>
                <w:rFonts w:asciiTheme="minorHAnsi" w:hAnsiTheme="minorHAnsi" w:cstheme="minorHAnsi"/>
                <w:color w:val="FF0000"/>
                <w:sz w:val="22"/>
                <w:szCs w:val="22"/>
              </w:rPr>
              <w:t>-bis</w:t>
            </w:r>
            <w:r w:rsidRPr="00145488">
              <w:rPr>
                <w:rStyle w:val="Enfasigrassetto"/>
                <w:rFonts w:asciiTheme="minorHAnsi" w:hAnsiTheme="minorHAnsi" w:cstheme="minorHAnsi"/>
                <w:b w:val="0"/>
                <w:bCs w:val="0"/>
                <w:color w:val="FF0000"/>
                <w:sz w:val="22"/>
                <w:szCs w:val="22"/>
              </w:rPr>
              <w:t xml:space="preserve">. In considerazione dell'incremento dei volumi di dichiarazioni sostitutive uniche ai fini del calcolo dell'ISEE connesso anche al riordino delle misure a sostegno dei figli a carico attraverso l'assegno unico e universale previsto dal </w:t>
            </w:r>
            <w:proofErr w:type="spellStart"/>
            <w:r w:rsidRPr="00145488">
              <w:rPr>
                <w:rStyle w:val="Enfasigrassetto"/>
                <w:rFonts w:asciiTheme="minorHAnsi" w:hAnsiTheme="minorHAnsi" w:cstheme="minorHAnsi"/>
                <w:b w:val="0"/>
                <w:bCs w:val="0"/>
                <w:color w:val="FF0000"/>
                <w:sz w:val="22"/>
                <w:szCs w:val="22"/>
              </w:rPr>
              <w:t>D.Lgs.</w:t>
            </w:r>
            <w:proofErr w:type="spellEnd"/>
            <w:r w:rsidRPr="00145488">
              <w:rPr>
                <w:rStyle w:val="Enfasigrassetto"/>
                <w:rFonts w:asciiTheme="minorHAnsi" w:hAnsiTheme="minorHAnsi" w:cstheme="minorHAnsi"/>
                <w:b w:val="0"/>
                <w:bCs w:val="0"/>
                <w:color w:val="FF0000"/>
                <w:sz w:val="22"/>
                <w:szCs w:val="22"/>
              </w:rPr>
              <w:t xml:space="preserve"> 29/12/2021, n. 230, per l'anno 2022 lo stanziamento di cui all'articolo 1, comma 479, della legge 27 dicembre 2019, n. 160 è incrementato di euro 13 milioni. Agli oneri derivanti dal presente comma, pari a 13 milioni di euro per l'anno 2022, si provvede mediante corrispondente riduzione del fondo di cui all'art. 10, comma 5, del decreto legge 29 novembre 2004, n. 282, convertito, con modificazioni, dalla legge 27 dicembre 2004, n. 307.</w:t>
            </w:r>
          </w:p>
          <w:p w14:paraId="15FB055E" w14:textId="77777777" w:rsidR="000E3DAE" w:rsidRPr="00145488"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145488">
              <w:rPr>
                <w:rStyle w:val="Enfasigrassetto"/>
                <w:rFonts w:asciiTheme="minorHAnsi" w:hAnsiTheme="minorHAnsi" w:cstheme="minorHAnsi"/>
                <w:b w:val="0"/>
                <w:bCs w:val="0"/>
                <w:color w:val="FF0000"/>
                <w:sz w:val="22"/>
                <w:szCs w:val="22"/>
              </w:rPr>
              <w:t>1</w:t>
            </w:r>
            <w:r w:rsidRPr="00145488">
              <w:rPr>
                <w:rStyle w:val="Enfasicorsivo"/>
                <w:rFonts w:asciiTheme="minorHAnsi" w:hAnsiTheme="minorHAnsi" w:cstheme="minorHAnsi"/>
                <w:color w:val="FF0000"/>
                <w:sz w:val="22"/>
                <w:szCs w:val="22"/>
              </w:rPr>
              <w:t>-ter </w:t>
            </w:r>
            <w:r w:rsidRPr="00145488">
              <w:rPr>
                <w:rStyle w:val="Enfasigrassetto"/>
                <w:rFonts w:asciiTheme="minorHAnsi" w:hAnsiTheme="minorHAnsi" w:cstheme="minorHAnsi"/>
                <w:b w:val="0"/>
                <w:bCs w:val="0"/>
                <w:color w:val="FF0000"/>
                <w:sz w:val="22"/>
                <w:szCs w:val="22"/>
              </w:rPr>
              <w:t xml:space="preserve">Al fine di assicurare, nei limiti delle risorse stanziate ai sensi del presente comma e con le modalità di cui all'articolo 57, comma 5, del decreto-legge 14 agosto 2020, n. 104, convertito, con modificazioni, dalla legge 13 ottobre 2020, n. 126, un contributo ai Comuni di cui all'articolo 1 del decreto-legge 17 ottobre 2016, n. 189, convertito, con modificazioni, dalla legge 15 dicembre 2016, n. 229, per lo smaltimento dei rifiuti solidi urbani, la contabilità speciale del Commissario di cui all'articolo 4, comma 3, del decreto-legge n. 189 del 2016, è integrata per l'importo di 2 milioni di euro </w:t>
            </w:r>
            <w:r w:rsidRPr="00145488">
              <w:rPr>
                <w:rStyle w:val="Enfasigrassetto"/>
                <w:rFonts w:asciiTheme="minorHAnsi" w:hAnsiTheme="minorHAnsi" w:cstheme="minorHAnsi"/>
                <w:b w:val="0"/>
                <w:bCs w:val="0"/>
                <w:color w:val="FF0000"/>
                <w:sz w:val="22"/>
                <w:szCs w:val="22"/>
              </w:rPr>
              <w:lastRenderedPageBreak/>
              <w:t>per l'anno 2022 e di euro 13.522.000 per il 2023. Agli oneri derivanti dal presente comma, pari a 2 milioni di euro per l'anno 2022 e 13.522.000 per il 2023, si provvede mediante corrispondente riduzione del fondo di cui all'art. 10, comma 5, del decreto legge 29 novembre 2004, n. 282, convertito, con modificazioni, dalla legge 27 dicembre 2004, n. 307. "</w:t>
            </w:r>
          </w:p>
          <w:p w14:paraId="25D617C0" w14:textId="77777777" w:rsidR="004328E6" w:rsidRPr="00B34EC6" w:rsidRDefault="004328E6" w:rsidP="00CE58D2">
            <w:pPr>
              <w:jc w:val="both"/>
              <w:rPr>
                <w:rFonts w:cstheme="minorHAnsi"/>
              </w:rPr>
            </w:pPr>
          </w:p>
        </w:tc>
      </w:tr>
      <w:tr w:rsidR="007142F5" w:rsidRPr="00434E82" w14:paraId="4900181B" w14:textId="77777777" w:rsidTr="004328E6">
        <w:tc>
          <w:tcPr>
            <w:tcW w:w="4814" w:type="dxa"/>
          </w:tcPr>
          <w:p w14:paraId="5F2477FE" w14:textId="4B8D79C0" w:rsidR="007142F5" w:rsidRPr="00F93822" w:rsidRDefault="007142F5"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lang w:eastAsia="it-IT"/>
              </w:rPr>
            </w:pPr>
            <w:r w:rsidRPr="00F93822">
              <w:rPr>
                <w:rFonts w:eastAsia="Times New Roman" w:cstheme="minorHAnsi"/>
                <w:b/>
                <w:bCs/>
                <w:lang w:eastAsia="it-IT"/>
              </w:rPr>
              <w:lastRenderedPageBreak/>
              <w:t>Art. 45</w:t>
            </w:r>
          </w:p>
          <w:p w14:paraId="151C3620" w14:textId="04690367" w:rsidR="007142F5" w:rsidRPr="00F93822" w:rsidRDefault="007142F5"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lang w:eastAsia="it-IT"/>
              </w:rPr>
            </w:pPr>
            <w:r w:rsidRPr="00F93822">
              <w:rPr>
                <w:rFonts w:eastAsia="Times New Roman" w:cstheme="minorHAnsi"/>
                <w:b/>
                <w:bCs/>
                <w:lang w:eastAsia="it-IT"/>
              </w:rPr>
              <w:t>Valorizzazione del personale docente</w:t>
            </w:r>
          </w:p>
          <w:p w14:paraId="76551DD9" w14:textId="77777777" w:rsidR="007142F5" w:rsidRPr="00F93822" w:rsidRDefault="007142F5"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p>
          <w:p w14:paraId="1C4ABB32" w14:textId="344A9F40" w:rsidR="007142F5" w:rsidRPr="00F93822" w:rsidRDefault="007142F5"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1. All'</w:t>
            </w:r>
            <w:hyperlink r:id="rId25" w:tgtFrame="_blank" w:history="1">
              <w:r w:rsidRPr="00F93822">
                <w:rPr>
                  <w:rFonts w:eastAsia="Times New Roman" w:cstheme="minorHAnsi"/>
                  <w:u w:val="single"/>
                  <w:lang w:eastAsia="it-IT"/>
                </w:rPr>
                <w:t xml:space="preserve">articolo 1 </w:t>
              </w:r>
              <w:proofErr w:type="gramStart"/>
              <w:r w:rsidRPr="00F93822">
                <w:rPr>
                  <w:rFonts w:eastAsia="Times New Roman" w:cstheme="minorHAnsi"/>
                  <w:u w:val="single"/>
                  <w:lang w:eastAsia="it-IT"/>
                </w:rPr>
                <w:t xml:space="preserve">della  </w:t>
              </w:r>
              <w:r w:rsidRPr="00F93822">
                <w:rPr>
                  <w:rFonts w:eastAsia="Times New Roman" w:cstheme="minorHAnsi"/>
                  <w:b/>
                  <w:bCs/>
                  <w:u w:val="single"/>
                  <w:lang w:eastAsia="it-IT"/>
                </w:rPr>
                <w:t>legge</w:t>
              </w:r>
              <w:proofErr w:type="gramEnd"/>
              <w:r w:rsidRPr="00F93822">
                <w:rPr>
                  <w:rFonts w:eastAsia="Times New Roman" w:cstheme="minorHAnsi"/>
                  <w:u w:val="single"/>
                  <w:lang w:eastAsia="it-IT"/>
                </w:rPr>
                <w:t xml:space="preserve">  27  dicembre  2017,  n.  205</w:t>
              </w:r>
            </w:hyperlink>
            <w:r w:rsidRPr="00F93822">
              <w:rPr>
                <w:rFonts w:eastAsia="Times New Roman" w:cstheme="minorHAnsi"/>
                <w:lang w:eastAsia="it-IT"/>
              </w:rPr>
              <w:t>,  sono</w:t>
            </w:r>
            <w:r w:rsidR="00DE275A" w:rsidRPr="00F93822">
              <w:rPr>
                <w:rFonts w:eastAsia="Times New Roman" w:cstheme="minorHAnsi"/>
                <w:lang w:eastAsia="it-IT"/>
              </w:rPr>
              <w:t xml:space="preserve"> </w:t>
            </w:r>
            <w:r w:rsidRPr="00F93822">
              <w:rPr>
                <w:rFonts w:eastAsia="Times New Roman" w:cstheme="minorHAnsi"/>
                <w:lang w:eastAsia="it-IT"/>
              </w:rPr>
              <w:t xml:space="preserve">apportate le seguenti modificazioni: </w:t>
            </w:r>
          </w:p>
          <w:p w14:paraId="79FC3F22" w14:textId="1EA0DD1C" w:rsidR="007142F5" w:rsidRPr="00F93822" w:rsidRDefault="00434E82"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7142F5" w:rsidRPr="00F93822">
              <w:rPr>
                <w:rFonts w:eastAsia="Times New Roman" w:cstheme="minorHAnsi"/>
                <w:lang w:eastAsia="it-IT"/>
              </w:rPr>
              <w:t xml:space="preserve">a) al comma 593, dopo la lettera b) </w:t>
            </w:r>
            <w:proofErr w:type="spellStart"/>
            <w:proofErr w:type="gramStart"/>
            <w:r w:rsidR="007142F5" w:rsidRPr="00F93822">
              <w:rPr>
                <w:rFonts w:eastAsia="Times New Roman" w:cstheme="minorHAnsi"/>
                <w:lang w:eastAsia="it-IT"/>
              </w:rPr>
              <w:t>e'</w:t>
            </w:r>
            <w:proofErr w:type="spellEnd"/>
            <w:proofErr w:type="gramEnd"/>
            <w:r w:rsidR="007142F5" w:rsidRPr="00F93822">
              <w:rPr>
                <w:rFonts w:eastAsia="Times New Roman" w:cstheme="minorHAnsi"/>
                <w:lang w:eastAsia="it-IT"/>
              </w:rPr>
              <w:t xml:space="preserve"> aggiunta la seguente: </w:t>
            </w:r>
          </w:p>
          <w:p w14:paraId="071C6134" w14:textId="37C53AA8" w:rsidR="007142F5" w:rsidRPr="00F93822" w:rsidRDefault="00434E82"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7142F5" w:rsidRPr="00F93822">
              <w:rPr>
                <w:rFonts w:eastAsia="Times New Roman" w:cstheme="minorHAnsi"/>
                <w:lang w:eastAsia="it-IT"/>
              </w:rPr>
              <w:t>«b-</w:t>
            </w:r>
            <w:proofErr w:type="gramStart"/>
            <w:r w:rsidR="007142F5" w:rsidRPr="00F93822">
              <w:rPr>
                <w:rFonts w:eastAsia="Times New Roman" w:cstheme="minorHAnsi"/>
                <w:lang w:eastAsia="it-IT"/>
              </w:rPr>
              <w:t>bis)  valorizzazione</w:t>
            </w:r>
            <w:proofErr w:type="gramEnd"/>
            <w:r w:rsidR="007142F5" w:rsidRPr="00F93822">
              <w:rPr>
                <w:rFonts w:eastAsia="Times New Roman" w:cstheme="minorHAnsi"/>
                <w:lang w:eastAsia="it-IT"/>
              </w:rPr>
              <w:t xml:space="preserve">  del  personale  docente  che  garantisca</w:t>
            </w:r>
            <w:r w:rsidR="00DE275A" w:rsidRPr="00F93822">
              <w:rPr>
                <w:rFonts w:eastAsia="Times New Roman" w:cstheme="minorHAnsi"/>
                <w:lang w:eastAsia="it-IT"/>
              </w:rPr>
              <w:t xml:space="preserve"> </w:t>
            </w:r>
            <w:r w:rsidR="007142F5" w:rsidRPr="00F93822">
              <w:rPr>
                <w:rFonts w:eastAsia="Times New Roman" w:cstheme="minorHAnsi"/>
                <w:lang w:eastAsia="it-IT"/>
              </w:rPr>
              <w:t>l'interesse  dei  propri   alunni   e   studenti   alla   continuit</w:t>
            </w:r>
            <w:r w:rsidR="00242954" w:rsidRPr="00F93822">
              <w:rPr>
                <w:rFonts w:eastAsia="Times New Roman" w:cstheme="minorHAnsi"/>
                <w:lang w:eastAsia="it-IT"/>
              </w:rPr>
              <w:t>à</w:t>
            </w:r>
            <w:r w:rsidR="00DE275A" w:rsidRPr="00F93822">
              <w:rPr>
                <w:rFonts w:eastAsia="Times New Roman" w:cstheme="minorHAnsi"/>
                <w:lang w:eastAsia="it-IT"/>
              </w:rPr>
              <w:t xml:space="preserve"> </w:t>
            </w:r>
            <w:r w:rsidR="007142F5" w:rsidRPr="00F93822">
              <w:rPr>
                <w:rFonts w:eastAsia="Times New Roman" w:cstheme="minorHAnsi"/>
                <w:lang w:eastAsia="it-IT"/>
              </w:rPr>
              <w:t xml:space="preserve">didattica.»; </w:t>
            </w:r>
          </w:p>
          <w:p w14:paraId="2468119B" w14:textId="4778213A" w:rsidR="00501431" w:rsidRPr="00F93822" w:rsidRDefault="00501431"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69F9791" w14:textId="13868C4A" w:rsidR="00501431" w:rsidRPr="00F93822" w:rsidRDefault="00501431"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BC0BAF7" w14:textId="1BD16588" w:rsidR="00501431" w:rsidRPr="00F93822" w:rsidRDefault="00501431"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B30D70A" w14:textId="2BB68329" w:rsidR="00501431" w:rsidRPr="00F93822" w:rsidRDefault="00501431"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3D27E49" w14:textId="0D436773" w:rsidR="00501431" w:rsidRPr="00F93822" w:rsidRDefault="00501431"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DE471B4" w14:textId="6FEAF8CE" w:rsidR="00501431" w:rsidRPr="00F93822" w:rsidRDefault="00501431"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457DEC3" w14:textId="77777777" w:rsidR="00501431" w:rsidRPr="00F93822" w:rsidRDefault="00501431"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6C9C1A9" w14:textId="7A316445" w:rsidR="007142F5" w:rsidRPr="00F93822" w:rsidRDefault="00434E82"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7142F5" w:rsidRPr="00F93822">
              <w:rPr>
                <w:rFonts w:eastAsia="Times New Roman" w:cstheme="minorHAnsi"/>
                <w:lang w:eastAsia="it-IT"/>
              </w:rPr>
              <w:t xml:space="preserve">b) dopo il comma 593, </w:t>
            </w:r>
            <w:proofErr w:type="spellStart"/>
            <w:proofErr w:type="gramStart"/>
            <w:r w:rsidR="007142F5" w:rsidRPr="00F93822">
              <w:rPr>
                <w:rFonts w:eastAsia="Times New Roman" w:cstheme="minorHAnsi"/>
                <w:lang w:eastAsia="it-IT"/>
              </w:rPr>
              <w:t>e'</w:t>
            </w:r>
            <w:proofErr w:type="spellEnd"/>
            <w:proofErr w:type="gramEnd"/>
            <w:r w:rsidR="007142F5" w:rsidRPr="00F93822">
              <w:rPr>
                <w:rFonts w:eastAsia="Times New Roman" w:cstheme="minorHAnsi"/>
                <w:lang w:eastAsia="it-IT"/>
              </w:rPr>
              <w:t xml:space="preserve"> inserito il seguente: </w:t>
            </w:r>
          </w:p>
          <w:p w14:paraId="5DB618BB" w14:textId="6373706E" w:rsidR="007142F5" w:rsidRPr="00F93822" w:rsidRDefault="007142F5"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«593-bis.  In   sede   di   prima   applicazione   e   nelle   more</w:t>
            </w:r>
            <w:r w:rsidR="00DE275A" w:rsidRPr="00F93822">
              <w:rPr>
                <w:rFonts w:eastAsia="Times New Roman" w:cstheme="minorHAnsi"/>
                <w:lang w:eastAsia="it-IT"/>
              </w:rPr>
              <w:t xml:space="preserve"> </w:t>
            </w:r>
            <w:r w:rsidRPr="00F93822">
              <w:rPr>
                <w:rFonts w:eastAsia="Times New Roman" w:cstheme="minorHAnsi"/>
                <w:lang w:eastAsia="it-IT"/>
              </w:rPr>
              <w:t>dell'aggiornamento contrattuale, una quota pari al 10 per cento dello</w:t>
            </w:r>
            <w:r w:rsidR="00DE275A" w:rsidRPr="00F93822">
              <w:rPr>
                <w:rFonts w:eastAsia="Times New Roman" w:cstheme="minorHAnsi"/>
                <w:lang w:eastAsia="it-IT"/>
              </w:rPr>
              <w:t xml:space="preserve"> </w:t>
            </w:r>
            <w:r w:rsidRPr="00F93822">
              <w:rPr>
                <w:rFonts w:eastAsia="Times New Roman" w:cstheme="minorHAnsi"/>
                <w:lang w:eastAsia="it-IT"/>
              </w:rPr>
              <w:t xml:space="preserve">stanziamento  annuale  previsto  al  comma  592  </w:t>
            </w:r>
            <w:proofErr w:type="spellStart"/>
            <w:r w:rsidRPr="00F93822">
              <w:rPr>
                <w:rFonts w:eastAsia="Times New Roman" w:cstheme="minorHAnsi"/>
                <w:lang w:eastAsia="it-IT"/>
              </w:rPr>
              <w:t>e'</w:t>
            </w:r>
            <w:proofErr w:type="spellEnd"/>
            <w:r w:rsidRPr="00F93822">
              <w:rPr>
                <w:rFonts w:eastAsia="Times New Roman" w:cstheme="minorHAnsi"/>
                <w:lang w:eastAsia="it-IT"/>
              </w:rPr>
              <w:t xml:space="preserve">  riservato   alla</w:t>
            </w:r>
            <w:r w:rsidR="00DE275A" w:rsidRPr="00F93822">
              <w:rPr>
                <w:rFonts w:eastAsia="Times New Roman" w:cstheme="minorHAnsi"/>
                <w:lang w:eastAsia="it-IT"/>
              </w:rPr>
              <w:t xml:space="preserve"> </w:t>
            </w:r>
            <w:r w:rsidRPr="00F93822">
              <w:rPr>
                <w:rFonts w:eastAsia="Times New Roman" w:cstheme="minorHAnsi"/>
                <w:lang w:eastAsia="it-IT"/>
              </w:rPr>
              <w:t>valorizzazione del personale docente che garantisca  l'interesse  dei</w:t>
            </w:r>
            <w:r w:rsidR="00DE275A" w:rsidRPr="00F93822">
              <w:rPr>
                <w:rFonts w:eastAsia="Times New Roman" w:cstheme="minorHAnsi"/>
                <w:lang w:eastAsia="it-IT"/>
              </w:rPr>
              <w:t xml:space="preserve"> </w:t>
            </w:r>
            <w:r w:rsidRPr="00F93822">
              <w:rPr>
                <w:rFonts w:eastAsia="Times New Roman" w:cstheme="minorHAnsi"/>
                <w:lang w:eastAsia="it-IT"/>
              </w:rPr>
              <w:t>propri alunni e studenti alla  continuit</w:t>
            </w:r>
            <w:r w:rsidR="00242954" w:rsidRPr="00F93822">
              <w:rPr>
                <w:rFonts w:eastAsia="Times New Roman" w:cstheme="minorHAnsi"/>
                <w:lang w:eastAsia="it-IT"/>
              </w:rPr>
              <w:t>à</w:t>
            </w:r>
            <w:r w:rsidRPr="00F93822">
              <w:rPr>
                <w:rFonts w:eastAsia="Times New Roman" w:cstheme="minorHAnsi"/>
                <w:lang w:eastAsia="it-IT"/>
              </w:rPr>
              <w:t xml:space="preserve">  didattica  ai  sensi  del</w:t>
            </w:r>
            <w:r w:rsidR="00DE275A" w:rsidRPr="00F93822">
              <w:rPr>
                <w:rFonts w:eastAsia="Times New Roman" w:cstheme="minorHAnsi"/>
                <w:lang w:eastAsia="it-IT"/>
              </w:rPr>
              <w:t xml:space="preserve"> </w:t>
            </w:r>
            <w:r w:rsidRPr="00F93822">
              <w:rPr>
                <w:rFonts w:eastAsia="Times New Roman" w:cstheme="minorHAnsi"/>
                <w:lang w:eastAsia="it-IT"/>
              </w:rPr>
              <w:t xml:space="preserve">comma   593,   lettera   b-bis),   e   con   </w:t>
            </w:r>
            <w:r w:rsidRPr="00F93822">
              <w:rPr>
                <w:rFonts w:eastAsia="Times New Roman" w:cstheme="minorHAnsi"/>
                <w:b/>
                <w:bCs/>
                <w:lang w:eastAsia="it-IT"/>
              </w:rPr>
              <w:t>decreto</w:t>
            </w:r>
            <w:r w:rsidRPr="00F93822">
              <w:rPr>
                <w:rFonts w:eastAsia="Times New Roman" w:cstheme="minorHAnsi"/>
                <w:lang w:eastAsia="it-IT"/>
              </w:rPr>
              <w:t xml:space="preserve">   del   Ministro</w:t>
            </w:r>
            <w:r w:rsidR="00DE275A" w:rsidRPr="00F93822">
              <w:rPr>
                <w:rFonts w:eastAsia="Times New Roman" w:cstheme="minorHAnsi"/>
                <w:lang w:eastAsia="it-IT"/>
              </w:rPr>
              <w:t xml:space="preserve"> </w:t>
            </w:r>
            <w:r w:rsidRPr="00F93822">
              <w:rPr>
                <w:rFonts w:eastAsia="Times New Roman" w:cstheme="minorHAnsi"/>
                <w:lang w:eastAsia="it-IT"/>
              </w:rPr>
              <w:t xml:space="preserve">dell'istruzione, da adottare entro il 30 giugno </w:t>
            </w:r>
            <w:r w:rsidRPr="00F93822">
              <w:rPr>
                <w:rFonts w:eastAsia="Times New Roman" w:cstheme="minorHAnsi"/>
                <w:b/>
                <w:bCs/>
                <w:lang w:eastAsia="it-IT"/>
              </w:rPr>
              <w:t>2022</w:t>
            </w:r>
            <w:r w:rsidRPr="00F93822">
              <w:rPr>
                <w:rFonts w:eastAsia="Times New Roman" w:cstheme="minorHAnsi"/>
                <w:lang w:eastAsia="it-IT"/>
              </w:rPr>
              <w:t>, sono  stabiliti</w:t>
            </w:r>
            <w:r w:rsidR="00DE275A" w:rsidRPr="00F93822">
              <w:rPr>
                <w:rFonts w:eastAsia="Times New Roman" w:cstheme="minorHAnsi"/>
                <w:lang w:eastAsia="it-IT"/>
              </w:rPr>
              <w:t xml:space="preserve"> </w:t>
            </w:r>
            <w:r w:rsidRPr="00F93822">
              <w:rPr>
                <w:rFonts w:eastAsia="Times New Roman" w:cstheme="minorHAnsi"/>
                <w:lang w:eastAsia="it-IT"/>
              </w:rPr>
              <w:t>i criteri per l'attribuzione  delle  suddette  risorse,  che  tengono</w:t>
            </w:r>
            <w:r w:rsidR="00DE275A" w:rsidRPr="00F93822">
              <w:rPr>
                <w:rFonts w:eastAsia="Times New Roman" w:cstheme="minorHAnsi"/>
                <w:lang w:eastAsia="it-IT"/>
              </w:rPr>
              <w:t xml:space="preserve"> </w:t>
            </w:r>
            <w:r w:rsidRPr="00F93822">
              <w:rPr>
                <w:rFonts w:eastAsia="Times New Roman" w:cstheme="minorHAnsi"/>
                <w:lang w:eastAsia="it-IT"/>
              </w:rPr>
              <w:t>conto almeno degli  anni  di  permanenza  del  docente  nella  stessa</w:t>
            </w:r>
            <w:r w:rsidR="00DE275A" w:rsidRPr="00F93822">
              <w:rPr>
                <w:rFonts w:eastAsia="Times New Roman" w:cstheme="minorHAnsi"/>
                <w:lang w:eastAsia="it-IT"/>
              </w:rPr>
              <w:t xml:space="preserve"> </w:t>
            </w:r>
            <w:r w:rsidRPr="00F93822">
              <w:rPr>
                <w:rFonts w:eastAsia="Times New Roman" w:cstheme="minorHAnsi"/>
                <w:lang w:eastAsia="it-IT"/>
              </w:rPr>
              <w:t>istituzione scolastica e della  residenza  o  domicilio  abituale  in</w:t>
            </w:r>
            <w:r w:rsidR="00DE275A" w:rsidRPr="00F93822">
              <w:rPr>
                <w:rFonts w:eastAsia="Times New Roman" w:cstheme="minorHAnsi"/>
                <w:lang w:eastAsia="it-IT"/>
              </w:rPr>
              <w:t xml:space="preserve"> </w:t>
            </w:r>
            <w:r w:rsidRPr="00F93822">
              <w:rPr>
                <w:rFonts w:eastAsia="Times New Roman" w:cstheme="minorHAnsi"/>
                <w:lang w:eastAsia="it-IT"/>
              </w:rPr>
              <w:t xml:space="preserve">luogo diverso da quello in cui ha sede l'istituzione scolastica.». </w:t>
            </w:r>
            <w:r w:rsidR="00DE275A" w:rsidRPr="00F93822">
              <w:rPr>
                <w:rFonts w:eastAsia="Times New Roman" w:cstheme="minorHAnsi"/>
                <w:lang w:eastAsia="it-IT"/>
              </w:rPr>
              <w:t xml:space="preserve"> </w:t>
            </w:r>
          </w:p>
          <w:p w14:paraId="0B7A64B1" w14:textId="5B4769E3" w:rsidR="007142F5" w:rsidRPr="00F93822" w:rsidRDefault="007142F5" w:rsidP="003F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tc>
        <w:tc>
          <w:tcPr>
            <w:tcW w:w="4814" w:type="dxa"/>
          </w:tcPr>
          <w:p w14:paraId="7A092309" w14:textId="77777777" w:rsidR="000E3DAE" w:rsidRPr="004D6474" w:rsidRDefault="000E3DAE" w:rsidP="004D6474">
            <w:pPr>
              <w:pStyle w:val="NormaleWeb"/>
              <w:shd w:val="clear" w:color="auto" w:fill="FBFBFB"/>
              <w:spacing w:before="0" w:beforeAutospacing="0" w:after="0" w:afterAutospacing="0"/>
              <w:jc w:val="center"/>
              <w:rPr>
                <w:rFonts w:asciiTheme="minorHAnsi" w:hAnsiTheme="minorHAnsi" w:cstheme="minorHAnsi"/>
                <w:color w:val="000000"/>
                <w:sz w:val="22"/>
                <w:szCs w:val="22"/>
              </w:rPr>
            </w:pPr>
            <w:r w:rsidRPr="004D6474">
              <w:rPr>
                <w:rStyle w:val="Enfasigrassetto"/>
                <w:rFonts w:asciiTheme="minorHAnsi" w:hAnsiTheme="minorHAnsi" w:cstheme="minorHAnsi"/>
                <w:color w:val="000000"/>
                <w:sz w:val="22"/>
                <w:szCs w:val="22"/>
              </w:rPr>
              <w:t>Articolo 45</w:t>
            </w:r>
          </w:p>
          <w:p w14:paraId="4B920BFA" w14:textId="2BF56940" w:rsidR="000E3DAE" w:rsidRPr="00501431" w:rsidRDefault="000E3DAE" w:rsidP="004D6474">
            <w:pPr>
              <w:pStyle w:val="NormaleWeb"/>
              <w:shd w:val="clear" w:color="auto" w:fill="FBFBFB"/>
              <w:spacing w:before="0" w:beforeAutospacing="0" w:after="0" w:afterAutospacing="0"/>
              <w:jc w:val="center"/>
              <w:rPr>
                <w:rStyle w:val="Enfasigrassetto"/>
                <w:rFonts w:asciiTheme="minorHAnsi" w:hAnsiTheme="minorHAnsi" w:cstheme="minorHAnsi"/>
                <w:b w:val="0"/>
                <w:bCs w:val="0"/>
                <w:color w:val="000000"/>
                <w:sz w:val="22"/>
                <w:szCs w:val="22"/>
              </w:rPr>
            </w:pPr>
            <w:r w:rsidRPr="00501431">
              <w:rPr>
                <w:rStyle w:val="Enfasigrassetto"/>
                <w:rFonts w:asciiTheme="minorHAnsi" w:hAnsiTheme="minorHAnsi" w:cstheme="minorHAnsi"/>
                <w:b w:val="0"/>
                <w:bCs w:val="0"/>
                <w:color w:val="000000"/>
                <w:sz w:val="22"/>
                <w:szCs w:val="22"/>
              </w:rPr>
              <w:t>(</w:t>
            </w:r>
            <w:r w:rsidRPr="00501431">
              <w:rPr>
                <w:rStyle w:val="Enfasicorsivo"/>
                <w:rFonts w:asciiTheme="minorHAnsi" w:hAnsiTheme="minorHAnsi" w:cstheme="minorHAnsi"/>
                <w:b/>
                <w:bCs/>
                <w:color w:val="000000"/>
                <w:sz w:val="22"/>
                <w:szCs w:val="22"/>
              </w:rPr>
              <w:t>Valorizzazione del personale docente</w:t>
            </w:r>
            <w:r w:rsidRPr="00501431">
              <w:rPr>
                <w:rStyle w:val="Enfasigrassetto"/>
                <w:rFonts w:asciiTheme="minorHAnsi" w:hAnsiTheme="minorHAnsi" w:cstheme="minorHAnsi"/>
                <w:b w:val="0"/>
                <w:bCs w:val="0"/>
                <w:color w:val="000000"/>
                <w:sz w:val="22"/>
                <w:szCs w:val="22"/>
              </w:rPr>
              <w:t>)</w:t>
            </w:r>
          </w:p>
          <w:p w14:paraId="00D37B6B" w14:textId="77777777" w:rsidR="004D6474" w:rsidRPr="004D6474" w:rsidRDefault="004D6474" w:rsidP="004D6474">
            <w:pPr>
              <w:pStyle w:val="NormaleWeb"/>
              <w:shd w:val="clear" w:color="auto" w:fill="FBFBFB"/>
              <w:spacing w:before="0" w:beforeAutospacing="0" w:after="0" w:afterAutospacing="0"/>
              <w:jc w:val="center"/>
              <w:rPr>
                <w:rFonts w:asciiTheme="minorHAnsi" w:hAnsiTheme="minorHAnsi" w:cstheme="minorHAnsi"/>
                <w:color w:val="000000"/>
                <w:sz w:val="22"/>
                <w:szCs w:val="22"/>
              </w:rPr>
            </w:pPr>
          </w:p>
          <w:p w14:paraId="3CE24B77"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1. All'articolo 1 della legge 27 dicembre 2017, n. 205, sono apportate le seguenti modificazioni:</w:t>
            </w:r>
          </w:p>
          <w:p w14:paraId="5075DF4F"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a) al comma 593, dopo la lettera b) sono aggiunte le seguenti:</w:t>
            </w:r>
          </w:p>
          <w:p w14:paraId="5504B3B0" w14:textId="77777777" w:rsidR="000E3DAE" w:rsidRPr="00E22290" w:rsidRDefault="000E3DAE" w:rsidP="00CE58D2">
            <w:pPr>
              <w:pStyle w:val="NormaleWeb"/>
              <w:shd w:val="clear" w:color="auto" w:fill="FBFBFB"/>
              <w:spacing w:before="0" w:beforeAutospacing="0" w:after="0" w:afterAutospacing="0"/>
              <w:jc w:val="both"/>
              <w:rPr>
                <w:rFonts w:asciiTheme="minorHAnsi" w:hAnsiTheme="minorHAnsi" w:cstheme="minorHAnsi"/>
                <w:sz w:val="22"/>
                <w:szCs w:val="22"/>
              </w:rPr>
            </w:pPr>
            <w:r w:rsidRPr="00E22290">
              <w:rPr>
                <w:rStyle w:val="Enfasigrassetto"/>
                <w:rFonts w:asciiTheme="minorHAnsi" w:hAnsiTheme="minorHAnsi" w:cstheme="minorHAnsi"/>
                <w:b w:val="0"/>
                <w:bCs w:val="0"/>
                <w:sz w:val="22"/>
                <w:szCs w:val="22"/>
              </w:rPr>
              <w:t>«b</w:t>
            </w:r>
            <w:r w:rsidRPr="00E22290">
              <w:rPr>
                <w:rStyle w:val="Enfasicorsivo"/>
                <w:rFonts w:asciiTheme="minorHAnsi" w:hAnsiTheme="minorHAnsi" w:cstheme="minorHAnsi"/>
                <w:sz w:val="22"/>
                <w:szCs w:val="22"/>
              </w:rPr>
              <w:t>-bis</w:t>
            </w:r>
            <w:r w:rsidRPr="00E22290">
              <w:rPr>
                <w:rStyle w:val="Enfasigrassetto"/>
                <w:rFonts w:asciiTheme="minorHAnsi" w:hAnsiTheme="minorHAnsi" w:cstheme="minorHAnsi"/>
                <w:b w:val="0"/>
                <w:bCs w:val="0"/>
                <w:sz w:val="22"/>
                <w:szCs w:val="22"/>
              </w:rPr>
              <w:t>) valorizzazione del personale docente che garantisca l'interesse dei propri alunni e studenti alla continuità didattica;</w:t>
            </w:r>
          </w:p>
          <w:p w14:paraId="306E468C" w14:textId="3B0544B5" w:rsidR="000E3DAE" w:rsidRDefault="000E3DAE" w:rsidP="00CE58D2">
            <w:pPr>
              <w:pStyle w:val="NormaleWeb"/>
              <w:shd w:val="clear" w:color="auto" w:fill="FBFBFB"/>
              <w:spacing w:before="0" w:beforeAutospacing="0" w:after="0" w:afterAutospacing="0"/>
              <w:jc w:val="both"/>
              <w:rPr>
                <w:rStyle w:val="Enfasigrassetto"/>
                <w:rFonts w:asciiTheme="minorHAnsi" w:hAnsiTheme="minorHAnsi" w:cstheme="minorHAnsi"/>
                <w:b w:val="0"/>
                <w:bCs w:val="0"/>
                <w:color w:val="FF0000"/>
                <w:sz w:val="22"/>
                <w:szCs w:val="22"/>
              </w:rPr>
            </w:pPr>
            <w:r w:rsidRPr="00501431">
              <w:rPr>
                <w:rStyle w:val="Enfasigrassetto"/>
                <w:rFonts w:asciiTheme="minorHAnsi" w:hAnsiTheme="minorHAnsi" w:cstheme="minorHAnsi"/>
                <w:b w:val="0"/>
                <w:bCs w:val="0"/>
                <w:color w:val="FF0000"/>
                <w:sz w:val="22"/>
                <w:szCs w:val="22"/>
              </w:rPr>
              <w:t>b</w:t>
            </w:r>
            <w:r w:rsidRPr="00501431">
              <w:rPr>
                <w:rStyle w:val="Enfasicorsivo"/>
                <w:rFonts w:asciiTheme="minorHAnsi" w:hAnsiTheme="minorHAnsi" w:cstheme="minorHAnsi"/>
                <w:color w:val="FF0000"/>
                <w:sz w:val="22"/>
                <w:szCs w:val="22"/>
              </w:rPr>
              <w:t>-ter</w:t>
            </w:r>
            <w:r w:rsidRPr="00501431">
              <w:rPr>
                <w:rStyle w:val="Enfasigrassetto"/>
                <w:rFonts w:asciiTheme="minorHAnsi" w:hAnsiTheme="minorHAnsi" w:cstheme="minorHAnsi"/>
                <w:b w:val="0"/>
                <w:bCs w:val="0"/>
                <w:color w:val="FF0000"/>
                <w:sz w:val="22"/>
                <w:szCs w:val="22"/>
              </w:rPr>
              <w:t>) valorizzazione del personale docente che presta servizio in zone caratterizzate da rischio spopolamento e valori degli indici di status sociale, economico e culturale e di dispersione scolastica individuati con il decreto di cui al comma 345, articolo 1 della legge 30 dicembre 2021, n. 234.»".</w:t>
            </w:r>
          </w:p>
          <w:p w14:paraId="5429A80C" w14:textId="77777777" w:rsidR="00E22290" w:rsidRPr="00501431" w:rsidRDefault="00E22290"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p>
          <w:p w14:paraId="11953A03"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b) dopo il comma 593, è inserito il seguente:</w:t>
            </w:r>
          </w:p>
          <w:p w14:paraId="24DF2DB4" w14:textId="77777777" w:rsidR="000E3DAE" w:rsidRPr="00B34EC6" w:rsidRDefault="000E3DAE" w:rsidP="00CE58D2">
            <w:pPr>
              <w:pStyle w:val="NormaleWeb"/>
              <w:shd w:val="clear" w:color="auto" w:fill="FBFBFB"/>
              <w:spacing w:before="0" w:beforeAutospacing="0" w:after="0" w:afterAutospacing="0"/>
              <w:jc w:val="both"/>
              <w:rPr>
                <w:rFonts w:asciiTheme="minorHAnsi" w:hAnsiTheme="minorHAnsi" w:cstheme="minorHAnsi"/>
                <w:color w:val="000000"/>
                <w:sz w:val="22"/>
                <w:szCs w:val="22"/>
              </w:rPr>
            </w:pPr>
            <w:r w:rsidRPr="00B34EC6">
              <w:rPr>
                <w:rStyle w:val="Enfasigrassetto"/>
                <w:rFonts w:asciiTheme="minorHAnsi" w:hAnsiTheme="minorHAnsi" w:cstheme="minorHAnsi"/>
                <w:b w:val="0"/>
                <w:bCs w:val="0"/>
                <w:color w:val="000000"/>
                <w:sz w:val="22"/>
                <w:szCs w:val="22"/>
              </w:rPr>
              <w:t>«593</w:t>
            </w:r>
            <w:r w:rsidRPr="00B34EC6">
              <w:rPr>
                <w:rStyle w:val="Enfasicorsivo"/>
                <w:rFonts w:asciiTheme="minorHAnsi" w:hAnsiTheme="minorHAnsi" w:cstheme="minorHAnsi"/>
                <w:color w:val="000000"/>
                <w:sz w:val="22"/>
                <w:szCs w:val="22"/>
              </w:rPr>
              <w:t>-bis</w:t>
            </w:r>
            <w:r w:rsidRPr="00B34EC6">
              <w:rPr>
                <w:rStyle w:val="Enfasigrassetto"/>
                <w:rFonts w:asciiTheme="minorHAnsi" w:hAnsiTheme="minorHAnsi" w:cstheme="minorHAnsi"/>
                <w:b w:val="0"/>
                <w:bCs w:val="0"/>
                <w:color w:val="000000"/>
                <w:sz w:val="22"/>
                <w:szCs w:val="22"/>
              </w:rPr>
              <w:t>. In sede di prima applicazione e nelle more dell'aggiornamento contrattuale, una quota pari al 10 per cento dello stanziamento annuale previsto al comma 592 è riservato alla valorizzazione del personale docente che garantisca l'interesse dei propri alunni e studenti alla continuità didattica ai sensi del comma 593, lettera b</w:t>
            </w:r>
            <w:r w:rsidRPr="00B34EC6">
              <w:rPr>
                <w:rStyle w:val="Enfasicorsivo"/>
                <w:rFonts w:asciiTheme="minorHAnsi" w:hAnsiTheme="minorHAnsi" w:cstheme="minorHAnsi"/>
                <w:color w:val="000000"/>
                <w:sz w:val="22"/>
                <w:szCs w:val="22"/>
              </w:rPr>
              <w:t>-bis</w:t>
            </w:r>
            <w:r w:rsidRPr="00B34EC6">
              <w:rPr>
                <w:rStyle w:val="Enfasigrassetto"/>
                <w:rFonts w:asciiTheme="minorHAnsi" w:hAnsiTheme="minorHAnsi" w:cstheme="minorHAnsi"/>
                <w:b w:val="0"/>
                <w:bCs w:val="0"/>
                <w:color w:val="000000"/>
                <w:sz w:val="22"/>
                <w:szCs w:val="22"/>
              </w:rPr>
              <w:t xml:space="preserve">) </w:t>
            </w:r>
            <w:r w:rsidRPr="00501431">
              <w:rPr>
                <w:rStyle w:val="Enfasigrassetto"/>
                <w:rFonts w:asciiTheme="minorHAnsi" w:hAnsiTheme="minorHAnsi" w:cstheme="minorHAnsi"/>
                <w:b w:val="0"/>
                <w:bCs w:val="0"/>
                <w:color w:val="FF0000"/>
                <w:sz w:val="22"/>
                <w:szCs w:val="22"/>
              </w:rPr>
              <w:t>e del personale docente di cui al comma 593, lettera b</w:t>
            </w:r>
            <w:r w:rsidRPr="00501431">
              <w:rPr>
                <w:rStyle w:val="Enfasicorsivo"/>
                <w:rFonts w:asciiTheme="minorHAnsi" w:hAnsiTheme="minorHAnsi" w:cstheme="minorHAnsi"/>
                <w:color w:val="FF0000"/>
                <w:sz w:val="22"/>
                <w:szCs w:val="22"/>
              </w:rPr>
              <w:t>-ter</w:t>
            </w:r>
            <w:r w:rsidRPr="00501431">
              <w:rPr>
                <w:rStyle w:val="Enfasigrassetto"/>
                <w:rFonts w:asciiTheme="minorHAnsi" w:hAnsiTheme="minorHAnsi" w:cstheme="minorHAnsi"/>
                <w:b w:val="0"/>
                <w:bCs w:val="0"/>
                <w:color w:val="FF0000"/>
                <w:sz w:val="22"/>
                <w:szCs w:val="22"/>
              </w:rPr>
              <w:t xml:space="preserve">, </w:t>
            </w:r>
            <w:r w:rsidRPr="00B34EC6">
              <w:rPr>
                <w:rStyle w:val="Enfasigrassetto"/>
                <w:rFonts w:asciiTheme="minorHAnsi" w:hAnsiTheme="minorHAnsi" w:cstheme="minorHAnsi"/>
                <w:b w:val="0"/>
                <w:bCs w:val="0"/>
                <w:color w:val="000000"/>
                <w:sz w:val="22"/>
                <w:szCs w:val="22"/>
              </w:rPr>
              <w:t>e con decreto del Ministro dell'istruzione, da adottare entro il 30 giugno 2022, sono stabiliti i criteri per l'attribuzione delle suddette risorse, che tengono conto almeno degli anni di permanenza del docente nella stessa istituzione scolastica e della residenza o domicilio abituale in luogo diverso da quello in cui ha sede l'istituzione scolastica.».</w:t>
            </w:r>
          </w:p>
          <w:p w14:paraId="20E9171A" w14:textId="77777777" w:rsidR="000E3DAE" w:rsidRPr="00501431" w:rsidRDefault="000E3DAE" w:rsidP="00CE58D2">
            <w:pPr>
              <w:pStyle w:val="NormaleWeb"/>
              <w:shd w:val="clear" w:color="auto" w:fill="FBFBFB"/>
              <w:spacing w:before="0" w:beforeAutospacing="0" w:after="0" w:afterAutospacing="0"/>
              <w:jc w:val="both"/>
              <w:rPr>
                <w:rFonts w:asciiTheme="minorHAnsi" w:hAnsiTheme="minorHAnsi" w:cstheme="minorHAnsi"/>
                <w:color w:val="FF0000"/>
                <w:sz w:val="22"/>
                <w:szCs w:val="22"/>
              </w:rPr>
            </w:pPr>
            <w:r w:rsidRPr="00501431">
              <w:rPr>
                <w:rStyle w:val="Enfasigrassetto"/>
                <w:rFonts w:asciiTheme="minorHAnsi" w:hAnsiTheme="minorHAnsi" w:cstheme="minorHAnsi"/>
                <w:b w:val="0"/>
                <w:bCs w:val="0"/>
                <w:color w:val="FF0000"/>
                <w:sz w:val="22"/>
                <w:szCs w:val="22"/>
              </w:rPr>
              <w:t>1</w:t>
            </w:r>
            <w:r w:rsidRPr="00501431">
              <w:rPr>
                <w:rStyle w:val="Enfasicorsivo"/>
                <w:rFonts w:asciiTheme="minorHAnsi" w:hAnsiTheme="minorHAnsi" w:cstheme="minorHAnsi"/>
                <w:color w:val="FF0000"/>
                <w:sz w:val="22"/>
                <w:szCs w:val="22"/>
              </w:rPr>
              <w:t>-bis</w:t>
            </w:r>
            <w:r w:rsidRPr="00501431">
              <w:rPr>
                <w:rStyle w:val="Enfasigrassetto"/>
                <w:rFonts w:asciiTheme="minorHAnsi" w:hAnsiTheme="minorHAnsi" w:cstheme="minorHAnsi"/>
                <w:b w:val="0"/>
                <w:bCs w:val="0"/>
                <w:color w:val="FF0000"/>
                <w:sz w:val="22"/>
                <w:szCs w:val="22"/>
              </w:rPr>
              <w:t>. All'articolo 1 della legge 13 luglio 2015, n. 107, dopo il comma 83, è inserito il seguente: "83</w:t>
            </w:r>
            <w:r w:rsidRPr="00501431">
              <w:rPr>
                <w:rStyle w:val="Enfasicorsivo"/>
                <w:rFonts w:asciiTheme="minorHAnsi" w:hAnsiTheme="minorHAnsi" w:cstheme="minorHAnsi"/>
                <w:color w:val="FF0000"/>
                <w:sz w:val="22"/>
                <w:szCs w:val="22"/>
              </w:rPr>
              <w:t>-bis</w:t>
            </w:r>
            <w:r w:rsidRPr="00501431">
              <w:rPr>
                <w:rStyle w:val="Enfasigrassetto"/>
                <w:rFonts w:asciiTheme="minorHAnsi" w:hAnsiTheme="minorHAnsi" w:cstheme="minorHAnsi"/>
                <w:b w:val="0"/>
                <w:bCs w:val="0"/>
                <w:color w:val="FF0000"/>
                <w:sz w:val="22"/>
                <w:szCs w:val="22"/>
              </w:rPr>
              <w:t xml:space="preserve">. Dall'anno scolastico 2022/2023, in aggiunta a quanto previsto a legislazione vigente e a quanto stabilito dalla contrattazione collettiva, i dirigenti delle istituzioni scolastiche individuate ai sensi del decreto di cui al successivo periodo possono altresì chiedere all'Ufficio scolastico regionale competente, nel limite massimo di uno nel caso di esonero e di due nel caso di semi esonero, tra i docenti individuati ai sensi del comma 83 del </w:t>
            </w:r>
            <w:r w:rsidRPr="00501431">
              <w:rPr>
                <w:rStyle w:val="Enfasigrassetto"/>
                <w:rFonts w:asciiTheme="minorHAnsi" w:hAnsiTheme="minorHAnsi" w:cstheme="minorHAnsi"/>
                <w:b w:val="0"/>
                <w:bCs w:val="0"/>
                <w:color w:val="FF0000"/>
                <w:sz w:val="22"/>
                <w:szCs w:val="22"/>
              </w:rPr>
              <w:lastRenderedPageBreak/>
              <w:t>presente articolo, e dell'articolo 25, comma 5 del decreto legislativo 30 marzo 2001, n. 165, la concessione dell'esonero o il semi esonero dall'insegnamento per attività di collaborazione nello svolgimento delle funzioni amministrative e organizzative. Con decreto del Ministro dell'Istruzione, di concerto con il Ministro dell'Economia e delle finanze, da emanarsi entro 30 giorni dalla data di entrata in vigore della presente disposizione, sono definiti, anche ai fini del rispetto del limite di spesa individuato dal presente comma, parametri, criteri e modalità per l'individuazione, su base regionale, delle istituzioni scolastiche, affidate in reggenza, che possono avvalersi della facoltà di cui al precedente periodo, con priorità per quelle caratterizzate dal maggior numero di classi, nel rispetto del limite di spesa di cui al successivo periodo. Per l'attuazione del presente comma, è autorizzata la spesa nel limite di 5 milioni di euro per l'anno 2022 e nel limite di 12,5 milioni di euro annui a decorrere dall'anno 2023, mediante corrispondente riduzione delle risorse iscritte nel fondo per il miglioramento dell'offerta formativa.</w:t>
            </w:r>
          </w:p>
          <w:p w14:paraId="7175A321" w14:textId="77777777" w:rsidR="007142F5" w:rsidRPr="00B34EC6" w:rsidRDefault="007142F5" w:rsidP="00CE58D2">
            <w:pPr>
              <w:jc w:val="both"/>
              <w:rPr>
                <w:rFonts w:cstheme="minorHAnsi"/>
              </w:rPr>
            </w:pPr>
          </w:p>
        </w:tc>
      </w:tr>
      <w:tr w:rsidR="007142F5" w:rsidRPr="004D6474" w14:paraId="0D1E400B" w14:textId="77777777" w:rsidTr="004328E6">
        <w:tc>
          <w:tcPr>
            <w:tcW w:w="4814" w:type="dxa"/>
          </w:tcPr>
          <w:p w14:paraId="5EDC1955" w14:textId="4BB42E5B" w:rsidR="007142F5" w:rsidRPr="00F93822" w:rsidRDefault="007142F5"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lang w:eastAsia="it-IT"/>
              </w:rPr>
            </w:pPr>
            <w:r w:rsidRPr="00F93822">
              <w:rPr>
                <w:rFonts w:eastAsia="Times New Roman" w:cstheme="minorHAnsi"/>
                <w:b/>
                <w:bCs/>
                <w:lang w:eastAsia="it-IT"/>
              </w:rPr>
              <w:lastRenderedPageBreak/>
              <w:t>Art. 46</w:t>
            </w:r>
          </w:p>
          <w:p w14:paraId="622A2A6D" w14:textId="77777777" w:rsidR="007142F5" w:rsidRPr="00F93822" w:rsidRDefault="007142F5"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lang w:eastAsia="it-IT"/>
              </w:rPr>
            </w:pPr>
            <w:r w:rsidRPr="00F93822">
              <w:rPr>
                <w:rFonts w:eastAsia="Times New Roman" w:cstheme="minorHAnsi"/>
                <w:b/>
                <w:bCs/>
                <w:lang w:eastAsia="it-IT"/>
              </w:rPr>
              <w:t>Perfezionamento della semplificazione della procedura di reclutamento</w:t>
            </w:r>
          </w:p>
          <w:p w14:paraId="06AA7723" w14:textId="15C405DA" w:rsidR="007142F5" w:rsidRPr="00F93822" w:rsidRDefault="007142F5"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lang w:eastAsia="it-IT"/>
              </w:rPr>
            </w:pPr>
            <w:r w:rsidRPr="00F93822">
              <w:rPr>
                <w:rFonts w:eastAsia="Times New Roman" w:cstheme="minorHAnsi"/>
                <w:b/>
                <w:bCs/>
                <w:lang w:eastAsia="it-IT"/>
              </w:rPr>
              <w:t>degli insegnanti</w:t>
            </w:r>
          </w:p>
          <w:p w14:paraId="54A91D88" w14:textId="77777777" w:rsidR="007142F5" w:rsidRPr="00F93822" w:rsidRDefault="007142F5"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eastAsia="it-IT"/>
              </w:rPr>
            </w:pPr>
            <w:r w:rsidRPr="00F93822">
              <w:rPr>
                <w:rFonts w:eastAsia="Times New Roman" w:cstheme="minorHAnsi"/>
                <w:b/>
                <w:bCs/>
                <w:lang w:eastAsia="it-IT"/>
              </w:rPr>
              <w:t xml:space="preserve"> </w:t>
            </w:r>
          </w:p>
          <w:p w14:paraId="02DEEB2F" w14:textId="14F38EBF" w:rsidR="007142F5" w:rsidRPr="00F93822" w:rsidRDefault="007142F5"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1. All'</w:t>
            </w:r>
            <w:hyperlink r:id="rId26" w:tgtFrame="_blank" w:history="1">
              <w:proofErr w:type="gramStart"/>
              <w:r w:rsidRPr="00F93822">
                <w:rPr>
                  <w:rFonts w:eastAsia="Times New Roman" w:cstheme="minorHAnsi"/>
                  <w:u w:val="single"/>
                  <w:lang w:eastAsia="it-IT"/>
                </w:rPr>
                <w:t>articolo  59</w:t>
              </w:r>
              <w:proofErr w:type="gramEnd"/>
              <w:r w:rsidRPr="00F93822">
                <w:rPr>
                  <w:rFonts w:eastAsia="Times New Roman" w:cstheme="minorHAnsi"/>
                  <w:u w:val="single"/>
                  <w:lang w:eastAsia="it-IT"/>
                </w:rPr>
                <w:t xml:space="preserve">  del  decreto-legge  25  maggio  2021,  n.  73</w:t>
              </w:r>
            </w:hyperlink>
            <w:r w:rsidRPr="00F93822">
              <w:rPr>
                <w:rFonts w:eastAsia="Times New Roman" w:cstheme="minorHAnsi"/>
                <w:lang w:eastAsia="it-IT"/>
              </w:rPr>
              <w:t>,</w:t>
            </w:r>
            <w:r w:rsidR="00DE275A" w:rsidRPr="00F93822">
              <w:rPr>
                <w:rFonts w:eastAsia="Times New Roman" w:cstheme="minorHAnsi"/>
                <w:lang w:eastAsia="it-IT"/>
              </w:rPr>
              <w:t xml:space="preserve"> </w:t>
            </w:r>
            <w:r w:rsidRPr="00F93822">
              <w:rPr>
                <w:rFonts w:eastAsia="Times New Roman" w:cstheme="minorHAnsi"/>
                <w:lang w:eastAsia="it-IT"/>
              </w:rPr>
              <w:t xml:space="preserve">convertito, con modificazioni, dalla </w:t>
            </w:r>
            <w:hyperlink r:id="rId27" w:tgtFrame="_blank" w:history="1">
              <w:r w:rsidRPr="00F93822">
                <w:rPr>
                  <w:rFonts w:eastAsia="Times New Roman" w:cstheme="minorHAnsi"/>
                  <w:u w:val="single"/>
                  <w:lang w:eastAsia="it-IT"/>
                </w:rPr>
                <w:t xml:space="preserve">legge 23 </w:t>
              </w:r>
              <w:proofErr w:type="gramStart"/>
              <w:r w:rsidRPr="00F93822">
                <w:rPr>
                  <w:rFonts w:eastAsia="Times New Roman" w:cstheme="minorHAnsi"/>
                  <w:u w:val="single"/>
                  <w:lang w:eastAsia="it-IT"/>
                </w:rPr>
                <w:t>luglio  2021</w:t>
              </w:r>
              <w:proofErr w:type="gramEnd"/>
              <w:r w:rsidRPr="00F93822">
                <w:rPr>
                  <w:rFonts w:eastAsia="Times New Roman" w:cstheme="minorHAnsi"/>
                  <w:u w:val="single"/>
                  <w:lang w:eastAsia="it-IT"/>
                </w:rPr>
                <w:t>,  n.  106</w:t>
              </w:r>
            </w:hyperlink>
            <w:r w:rsidRPr="00F93822">
              <w:rPr>
                <w:rFonts w:eastAsia="Times New Roman" w:cstheme="minorHAnsi"/>
                <w:lang w:eastAsia="it-IT"/>
              </w:rPr>
              <w:t>,</w:t>
            </w:r>
            <w:r w:rsidR="00DE275A" w:rsidRPr="00F93822">
              <w:rPr>
                <w:rFonts w:eastAsia="Times New Roman" w:cstheme="minorHAnsi"/>
                <w:lang w:eastAsia="it-IT"/>
              </w:rPr>
              <w:t xml:space="preserve"> </w:t>
            </w:r>
            <w:r w:rsidRPr="00F93822">
              <w:rPr>
                <w:rFonts w:eastAsia="Times New Roman" w:cstheme="minorHAnsi"/>
                <w:lang w:eastAsia="it-IT"/>
              </w:rPr>
              <w:t xml:space="preserve">sono apportate le seguenti modificazioni: </w:t>
            </w:r>
          </w:p>
          <w:p w14:paraId="3CF11695" w14:textId="4AB960AA" w:rsidR="007142F5" w:rsidRPr="00F93822" w:rsidRDefault="00434E82"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7142F5" w:rsidRPr="00F93822">
              <w:rPr>
                <w:rFonts w:eastAsia="Times New Roman" w:cstheme="minorHAnsi"/>
                <w:lang w:eastAsia="it-IT"/>
              </w:rPr>
              <w:t xml:space="preserve">a) al comma 10: </w:t>
            </w:r>
          </w:p>
          <w:p w14:paraId="5687C6B6" w14:textId="546CF533" w:rsidR="007142F5" w:rsidRPr="00F93822" w:rsidRDefault="00434E82"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eastAsia="it-IT"/>
              </w:rPr>
            </w:pPr>
            <w:r w:rsidRPr="00F93822">
              <w:rPr>
                <w:rFonts w:eastAsia="Times New Roman" w:cstheme="minorHAnsi"/>
                <w:lang w:eastAsia="it-IT"/>
              </w:rPr>
              <w:t xml:space="preserve"> </w:t>
            </w:r>
            <w:r w:rsidR="007142F5" w:rsidRPr="00F93822">
              <w:rPr>
                <w:rFonts w:eastAsia="Times New Roman" w:cstheme="minorHAnsi"/>
                <w:lang w:eastAsia="it-IT"/>
              </w:rPr>
              <w:t xml:space="preserve">  1) alla lettera a), primo </w:t>
            </w:r>
            <w:proofErr w:type="gramStart"/>
            <w:r w:rsidR="007142F5" w:rsidRPr="00F93822">
              <w:rPr>
                <w:rFonts w:eastAsia="Times New Roman" w:cstheme="minorHAnsi"/>
                <w:lang w:eastAsia="it-IT"/>
              </w:rPr>
              <w:t xml:space="preserve">periodo,  </w:t>
            </w:r>
            <w:r w:rsidR="007142F5" w:rsidRPr="00F93822">
              <w:rPr>
                <w:rFonts w:eastAsia="Times New Roman" w:cstheme="minorHAnsi"/>
                <w:b/>
                <w:bCs/>
                <w:strike/>
                <w:lang w:eastAsia="it-IT"/>
              </w:rPr>
              <w:t>dopo</w:t>
            </w:r>
            <w:proofErr w:type="gramEnd"/>
            <w:r w:rsidR="007142F5" w:rsidRPr="00F93822">
              <w:rPr>
                <w:rFonts w:eastAsia="Times New Roman" w:cstheme="minorHAnsi"/>
                <w:b/>
                <w:bCs/>
                <w:strike/>
                <w:lang w:eastAsia="it-IT"/>
              </w:rPr>
              <w:t xml:space="preserve">  le  parole  «risposta</w:t>
            </w:r>
            <w:r w:rsidR="00DE275A" w:rsidRPr="00F93822">
              <w:rPr>
                <w:rFonts w:eastAsia="Times New Roman" w:cstheme="minorHAnsi"/>
                <w:b/>
                <w:bCs/>
                <w:strike/>
                <w:lang w:eastAsia="it-IT"/>
              </w:rPr>
              <w:t xml:space="preserve"> </w:t>
            </w:r>
            <w:r w:rsidR="007142F5" w:rsidRPr="00F93822">
              <w:rPr>
                <w:rFonts w:eastAsia="Times New Roman" w:cstheme="minorHAnsi"/>
                <w:b/>
                <w:bCs/>
                <w:strike/>
                <w:lang w:eastAsia="it-IT"/>
              </w:rPr>
              <w:t>multipla» sono inserite le seguenti «o di una prova strutturata  fino</w:t>
            </w:r>
            <w:r w:rsidR="00DE275A" w:rsidRPr="00F93822">
              <w:rPr>
                <w:rFonts w:eastAsia="Times New Roman" w:cstheme="minorHAnsi"/>
                <w:b/>
                <w:bCs/>
                <w:strike/>
                <w:lang w:eastAsia="it-IT"/>
              </w:rPr>
              <w:t xml:space="preserve"> </w:t>
            </w:r>
            <w:r w:rsidR="007142F5" w:rsidRPr="00F93822">
              <w:rPr>
                <w:rFonts w:eastAsia="Times New Roman" w:cstheme="minorHAnsi"/>
                <w:b/>
                <w:bCs/>
                <w:strike/>
                <w:lang w:eastAsia="it-IT"/>
              </w:rPr>
              <w:t xml:space="preserve">al 31 dicembre 2024 e con </w:t>
            </w:r>
            <w:proofErr w:type="spellStart"/>
            <w:r w:rsidR="007142F5" w:rsidRPr="00F93822">
              <w:rPr>
                <w:rFonts w:eastAsia="Times New Roman" w:cstheme="minorHAnsi"/>
                <w:b/>
                <w:bCs/>
                <w:strike/>
                <w:lang w:eastAsia="it-IT"/>
              </w:rPr>
              <w:t>piu'</w:t>
            </w:r>
            <w:proofErr w:type="spellEnd"/>
            <w:r w:rsidR="007142F5" w:rsidRPr="00F93822">
              <w:rPr>
                <w:rFonts w:eastAsia="Times New Roman" w:cstheme="minorHAnsi"/>
                <w:b/>
                <w:bCs/>
                <w:strike/>
                <w:lang w:eastAsia="it-IT"/>
              </w:rPr>
              <w:t xml:space="preserve"> quesiti a risposta aperta a  far  data</w:t>
            </w:r>
            <w:r w:rsidR="00DE275A" w:rsidRPr="00F93822">
              <w:rPr>
                <w:rFonts w:eastAsia="Times New Roman" w:cstheme="minorHAnsi"/>
                <w:b/>
                <w:bCs/>
                <w:strike/>
                <w:lang w:eastAsia="it-IT"/>
              </w:rPr>
              <w:t xml:space="preserve"> </w:t>
            </w:r>
            <w:r w:rsidR="007142F5" w:rsidRPr="00F93822">
              <w:rPr>
                <w:rFonts w:eastAsia="Times New Roman" w:cstheme="minorHAnsi"/>
                <w:b/>
                <w:bCs/>
                <w:strike/>
                <w:lang w:eastAsia="it-IT"/>
              </w:rPr>
              <w:t>dal 1° gennaio 2025» e dopo la  parola  «</w:t>
            </w:r>
            <w:proofErr w:type="spellStart"/>
            <w:r w:rsidR="007142F5" w:rsidRPr="00F93822">
              <w:rPr>
                <w:rFonts w:eastAsia="Times New Roman" w:cstheme="minorHAnsi"/>
                <w:b/>
                <w:bCs/>
                <w:strike/>
                <w:lang w:eastAsia="it-IT"/>
              </w:rPr>
              <w:t>nonche</w:t>
            </w:r>
            <w:proofErr w:type="spellEnd"/>
            <w:r w:rsidR="007142F5" w:rsidRPr="00F93822">
              <w:rPr>
                <w:rFonts w:eastAsia="Times New Roman" w:cstheme="minorHAnsi"/>
                <w:b/>
                <w:bCs/>
                <w:strike/>
                <w:lang w:eastAsia="it-IT"/>
              </w:rPr>
              <w:t>'»  sono  inserite  le</w:t>
            </w:r>
            <w:r w:rsidR="00DE275A" w:rsidRPr="00F93822">
              <w:rPr>
                <w:rFonts w:eastAsia="Times New Roman" w:cstheme="minorHAnsi"/>
                <w:b/>
                <w:bCs/>
                <w:strike/>
                <w:lang w:eastAsia="it-IT"/>
              </w:rPr>
              <w:t xml:space="preserve"> </w:t>
            </w:r>
            <w:r w:rsidR="007142F5" w:rsidRPr="00F93822">
              <w:rPr>
                <w:rFonts w:eastAsia="Times New Roman" w:cstheme="minorHAnsi"/>
                <w:b/>
                <w:bCs/>
                <w:strike/>
                <w:lang w:eastAsia="it-IT"/>
              </w:rPr>
              <w:t>seguenti «sulle metodologie e le tecniche della didattica generale  e</w:t>
            </w:r>
            <w:r w:rsidR="00DE275A" w:rsidRPr="00F93822">
              <w:rPr>
                <w:rFonts w:eastAsia="Times New Roman" w:cstheme="minorHAnsi"/>
                <w:b/>
                <w:bCs/>
                <w:strike/>
                <w:lang w:eastAsia="it-IT"/>
              </w:rPr>
              <w:t xml:space="preserve"> </w:t>
            </w:r>
            <w:r w:rsidR="007142F5" w:rsidRPr="00F93822">
              <w:rPr>
                <w:rFonts w:eastAsia="Times New Roman" w:cstheme="minorHAnsi"/>
                <w:b/>
                <w:bCs/>
                <w:strike/>
                <w:lang w:eastAsia="it-IT"/>
              </w:rPr>
              <w:t>disciplinare,»;</w:t>
            </w:r>
            <w:r w:rsidR="007142F5" w:rsidRPr="00F93822">
              <w:rPr>
                <w:rFonts w:eastAsia="Times New Roman" w:cstheme="minorHAnsi"/>
                <w:b/>
                <w:bCs/>
                <w:lang w:eastAsia="it-IT"/>
              </w:rPr>
              <w:t xml:space="preserve"> </w:t>
            </w:r>
          </w:p>
          <w:p w14:paraId="730798EA" w14:textId="05823EB9" w:rsidR="004D6474" w:rsidRPr="00F93822" w:rsidRDefault="004D6474"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eastAsia="it-IT"/>
              </w:rPr>
            </w:pPr>
          </w:p>
          <w:p w14:paraId="70AD0078" w14:textId="37F7DD73" w:rsidR="004D6474" w:rsidRPr="00F93822" w:rsidRDefault="004D6474"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AF7674F" w14:textId="40431612" w:rsidR="004D6474" w:rsidRPr="00F93822" w:rsidRDefault="004D6474"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8B2783E" w14:textId="21BBDC36" w:rsidR="004D6474" w:rsidRPr="00F93822" w:rsidRDefault="004D6474"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EFBB67E" w14:textId="5994E66D" w:rsidR="004D6474" w:rsidRPr="00F93822" w:rsidRDefault="004D6474"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058B798" w14:textId="26880D73" w:rsidR="004D6474" w:rsidRPr="00F93822" w:rsidRDefault="004D6474"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C78B657" w14:textId="4DF7FEF9" w:rsidR="004D6474" w:rsidRPr="00F93822" w:rsidRDefault="004D6474"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DFD685B" w14:textId="3D9932FD" w:rsidR="004D6474" w:rsidRPr="00F93822" w:rsidRDefault="004D6474"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945FC23" w14:textId="4CE69797" w:rsidR="004D6474" w:rsidRPr="00F93822" w:rsidRDefault="004D6474"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55263A2" w14:textId="04C50749" w:rsidR="004D6474" w:rsidRPr="00F93822" w:rsidRDefault="004D6474"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5B52F4C" w14:textId="62E43DCA" w:rsidR="004D6474" w:rsidRPr="00F93822" w:rsidRDefault="004D6474"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9235DA6" w14:textId="77777777" w:rsidR="004D6474" w:rsidRPr="00F93822" w:rsidRDefault="004D6474"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136FF58" w14:textId="2FA4910F" w:rsidR="007142F5" w:rsidRPr="00F93822" w:rsidRDefault="00434E82"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lastRenderedPageBreak/>
              <w:t xml:space="preserve"> </w:t>
            </w:r>
            <w:r w:rsidR="007142F5" w:rsidRPr="00F93822">
              <w:rPr>
                <w:rFonts w:eastAsia="Times New Roman" w:cstheme="minorHAnsi"/>
                <w:lang w:eastAsia="it-IT"/>
              </w:rPr>
              <w:t xml:space="preserve">  2) alla lettera b), dopo le parole «prova orale» </w:t>
            </w:r>
            <w:proofErr w:type="gramStart"/>
            <w:r w:rsidR="007142F5" w:rsidRPr="00F93822">
              <w:rPr>
                <w:rFonts w:eastAsia="Times New Roman" w:cstheme="minorHAnsi"/>
                <w:lang w:eastAsia="it-IT"/>
              </w:rPr>
              <w:t>sono  aggiunte</w:t>
            </w:r>
            <w:proofErr w:type="gramEnd"/>
            <w:r w:rsidR="00DE275A" w:rsidRPr="00F93822">
              <w:rPr>
                <w:rFonts w:eastAsia="Times New Roman" w:cstheme="minorHAnsi"/>
                <w:lang w:eastAsia="it-IT"/>
              </w:rPr>
              <w:t xml:space="preserve"> </w:t>
            </w:r>
            <w:r w:rsidR="007142F5" w:rsidRPr="00F93822">
              <w:rPr>
                <w:rFonts w:eastAsia="Times New Roman" w:cstheme="minorHAnsi"/>
                <w:lang w:eastAsia="it-IT"/>
              </w:rPr>
              <w:t>le  seguenti  «nella  quale  si  accertano,  oltre  alle   conoscenze</w:t>
            </w:r>
            <w:r w:rsidR="00DE275A" w:rsidRPr="00F93822">
              <w:rPr>
                <w:rFonts w:eastAsia="Times New Roman" w:cstheme="minorHAnsi"/>
                <w:lang w:eastAsia="it-IT"/>
              </w:rPr>
              <w:t xml:space="preserve"> </w:t>
            </w:r>
            <w:r w:rsidR="007142F5" w:rsidRPr="00F93822">
              <w:rPr>
                <w:rFonts w:eastAsia="Times New Roman" w:cstheme="minorHAnsi"/>
                <w:lang w:eastAsia="it-IT"/>
              </w:rPr>
              <w:t xml:space="preserve">disciplinari, le competenze didattiche e </w:t>
            </w:r>
            <w:r w:rsidR="007142F5" w:rsidRPr="00F93822">
              <w:rPr>
                <w:rFonts w:eastAsia="Times New Roman" w:cstheme="minorHAnsi"/>
                <w:b/>
                <w:bCs/>
                <w:strike/>
                <w:lang w:eastAsia="it-IT"/>
              </w:rPr>
              <w:t>le capacit</w:t>
            </w:r>
            <w:r w:rsidR="00242954" w:rsidRPr="00F93822">
              <w:rPr>
                <w:rFonts w:eastAsia="Times New Roman" w:cstheme="minorHAnsi"/>
                <w:b/>
                <w:bCs/>
                <w:strike/>
                <w:lang w:eastAsia="it-IT"/>
              </w:rPr>
              <w:t>à</w:t>
            </w:r>
            <w:r w:rsidR="007142F5" w:rsidRPr="00F93822">
              <w:rPr>
                <w:rFonts w:eastAsia="Times New Roman" w:cstheme="minorHAnsi"/>
                <w:b/>
                <w:bCs/>
                <w:strike/>
                <w:lang w:eastAsia="it-IT"/>
              </w:rPr>
              <w:t xml:space="preserve"> e  l'attitudine</w:t>
            </w:r>
            <w:r w:rsidR="00DE275A" w:rsidRPr="00F93822">
              <w:rPr>
                <w:rFonts w:eastAsia="Times New Roman" w:cstheme="minorHAnsi"/>
                <w:lang w:eastAsia="it-IT"/>
              </w:rPr>
              <w:t xml:space="preserve"> </w:t>
            </w:r>
            <w:r w:rsidR="007142F5" w:rsidRPr="00F93822">
              <w:rPr>
                <w:rFonts w:eastAsia="Times New Roman" w:cstheme="minorHAnsi"/>
                <w:lang w:eastAsia="it-IT"/>
              </w:rPr>
              <w:t xml:space="preserve">all'insegnamento anche attraverso un test specifico»; </w:t>
            </w:r>
          </w:p>
          <w:p w14:paraId="313D9300" w14:textId="77777777" w:rsidR="00DB52EC" w:rsidRPr="00F93822" w:rsidRDefault="00434E82"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7142F5" w:rsidRPr="00F93822">
              <w:rPr>
                <w:rFonts w:eastAsia="Times New Roman" w:cstheme="minorHAnsi"/>
                <w:lang w:eastAsia="it-IT"/>
              </w:rPr>
              <w:t xml:space="preserve"> </w:t>
            </w:r>
          </w:p>
          <w:p w14:paraId="35EE8519" w14:textId="01CD04CB" w:rsidR="007142F5" w:rsidRPr="00F93822" w:rsidRDefault="007142F5"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3) dopo la lettera d),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inserita la seguente: </w:t>
            </w:r>
          </w:p>
          <w:p w14:paraId="2AD15F41" w14:textId="54FA08AD" w:rsidR="007142F5" w:rsidRPr="00F93822" w:rsidRDefault="00434E82"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7142F5" w:rsidRPr="00F93822">
              <w:rPr>
                <w:rFonts w:eastAsia="Times New Roman" w:cstheme="minorHAnsi"/>
                <w:lang w:eastAsia="it-IT"/>
              </w:rPr>
              <w:t>«d-bis) formazione della graduatoria  dei  soggetti,  che  devono</w:t>
            </w:r>
            <w:r w:rsidR="00DE275A" w:rsidRPr="00F93822">
              <w:rPr>
                <w:rFonts w:eastAsia="Times New Roman" w:cstheme="minorHAnsi"/>
                <w:lang w:eastAsia="it-IT"/>
              </w:rPr>
              <w:t xml:space="preserve"> </w:t>
            </w:r>
            <w:r w:rsidR="007142F5" w:rsidRPr="00F93822">
              <w:rPr>
                <w:rFonts w:eastAsia="Times New Roman" w:cstheme="minorHAnsi"/>
                <w:lang w:eastAsia="it-IT"/>
              </w:rPr>
              <w:t>ancora conseguire  l'abilitazione  all'insegnamento  specifica  sulla</w:t>
            </w:r>
            <w:r w:rsidR="00DE275A" w:rsidRPr="00F93822">
              <w:rPr>
                <w:rFonts w:eastAsia="Times New Roman" w:cstheme="minorHAnsi"/>
                <w:lang w:eastAsia="it-IT"/>
              </w:rPr>
              <w:t xml:space="preserve"> </w:t>
            </w:r>
            <w:r w:rsidR="007142F5" w:rsidRPr="00F93822">
              <w:rPr>
                <w:rFonts w:eastAsia="Times New Roman" w:cstheme="minorHAnsi"/>
                <w:lang w:eastAsia="it-IT"/>
              </w:rPr>
              <w:t>classe di concorso, sulla base delle valutazioni di cui alle  lettere</w:t>
            </w:r>
            <w:r w:rsidR="00DE275A" w:rsidRPr="00F93822">
              <w:rPr>
                <w:rFonts w:eastAsia="Times New Roman" w:cstheme="minorHAnsi"/>
                <w:lang w:eastAsia="it-IT"/>
              </w:rPr>
              <w:t xml:space="preserve"> </w:t>
            </w:r>
            <w:r w:rsidR="007142F5" w:rsidRPr="00F93822">
              <w:rPr>
                <w:rFonts w:eastAsia="Times New Roman" w:cstheme="minorHAnsi"/>
                <w:lang w:eastAsia="it-IT"/>
              </w:rPr>
              <w:t>a),  b)  e  c),  in  applicazione  dell'</w:t>
            </w:r>
            <w:hyperlink r:id="rId28" w:tgtFrame="_blank" w:history="1">
              <w:r w:rsidR="007142F5" w:rsidRPr="00F93822">
                <w:rPr>
                  <w:rFonts w:eastAsia="Times New Roman" w:cstheme="minorHAnsi"/>
                  <w:u w:val="single"/>
                  <w:lang w:eastAsia="it-IT"/>
                </w:rPr>
                <w:t>articolo  5,   comma   4</w:t>
              </w:r>
            </w:hyperlink>
            <w:r w:rsidR="007142F5" w:rsidRPr="00F93822">
              <w:rPr>
                <w:rFonts w:eastAsia="Times New Roman" w:cstheme="minorHAnsi"/>
                <w:lang w:eastAsia="it-IT"/>
              </w:rPr>
              <w:t>,   e</w:t>
            </w:r>
            <w:r w:rsidR="00DE275A" w:rsidRPr="00F93822">
              <w:rPr>
                <w:rFonts w:eastAsia="Times New Roman" w:cstheme="minorHAnsi"/>
                <w:lang w:eastAsia="it-IT"/>
              </w:rPr>
              <w:t xml:space="preserve"> </w:t>
            </w:r>
            <w:r w:rsidR="007142F5" w:rsidRPr="00F93822">
              <w:rPr>
                <w:rFonts w:eastAsia="Times New Roman" w:cstheme="minorHAnsi"/>
                <w:lang w:eastAsia="it-IT"/>
              </w:rPr>
              <w:t>dell'</w:t>
            </w:r>
            <w:hyperlink r:id="rId29" w:tgtFrame="_blank" w:history="1">
              <w:r w:rsidR="007142F5" w:rsidRPr="00F93822">
                <w:rPr>
                  <w:rFonts w:eastAsia="Times New Roman" w:cstheme="minorHAnsi"/>
                  <w:u w:val="single"/>
                  <w:lang w:eastAsia="it-IT"/>
                </w:rPr>
                <w:t>articolo 18-bis del decreto legislativo 13 aprile 2017, n. 59</w:t>
              </w:r>
            </w:hyperlink>
            <w:r w:rsidR="007142F5" w:rsidRPr="00F93822">
              <w:rPr>
                <w:rFonts w:eastAsia="Times New Roman" w:cstheme="minorHAnsi"/>
                <w:lang w:eastAsia="it-IT"/>
              </w:rPr>
              <w:t xml:space="preserve">.»; </w:t>
            </w:r>
          </w:p>
          <w:p w14:paraId="1D5D8BD1" w14:textId="77777777" w:rsidR="003116DD" w:rsidRPr="00F93822" w:rsidRDefault="00434E82"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7142F5" w:rsidRPr="00F93822">
              <w:rPr>
                <w:rFonts w:eastAsia="Times New Roman" w:cstheme="minorHAnsi"/>
                <w:lang w:eastAsia="it-IT"/>
              </w:rPr>
              <w:t xml:space="preserve">b) dopo il comma 10, </w:t>
            </w:r>
            <w:proofErr w:type="spellStart"/>
            <w:proofErr w:type="gramStart"/>
            <w:r w:rsidR="007142F5" w:rsidRPr="00F93822">
              <w:rPr>
                <w:rFonts w:eastAsia="Times New Roman" w:cstheme="minorHAnsi"/>
                <w:lang w:eastAsia="it-IT"/>
              </w:rPr>
              <w:t>e'</w:t>
            </w:r>
            <w:proofErr w:type="spellEnd"/>
            <w:proofErr w:type="gramEnd"/>
            <w:r w:rsidR="007142F5" w:rsidRPr="00F93822">
              <w:rPr>
                <w:rFonts w:eastAsia="Times New Roman" w:cstheme="minorHAnsi"/>
                <w:lang w:eastAsia="it-IT"/>
              </w:rPr>
              <w:t xml:space="preserve"> inserito il seguente: </w:t>
            </w:r>
            <w:r w:rsidR="003F10F6" w:rsidRPr="00F93822">
              <w:rPr>
                <w:rFonts w:eastAsia="Times New Roman" w:cstheme="minorHAnsi"/>
                <w:lang w:eastAsia="it-IT"/>
              </w:rPr>
              <w:t xml:space="preserve"> </w:t>
            </w:r>
            <w:r w:rsidR="007142F5" w:rsidRPr="00F93822">
              <w:rPr>
                <w:rFonts w:eastAsia="Times New Roman" w:cstheme="minorHAnsi"/>
                <w:lang w:eastAsia="it-IT"/>
              </w:rPr>
              <w:t xml:space="preserve">  </w:t>
            </w:r>
          </w:p>
          <w:p w14:paraId="2B59F3C0" w14:textId="77777777" w:rsidR="003116DD" w:rsidRPr="00F93822" w:rsidRDefault="007142F5"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«10.1. La redazione dei quesiti della prova scritta di cui al comma</w:t>
            </w:r>
            <w:r w:rsidR="003F10F6" w:rsidRPr="00F93822">
              <w:rPr>
                <w:rFonts w:eastAsia="Times New Roman" w:cstheme="minorHAnsi"/>
                <w:lang w:eastAsia="it-IT"/>
              </w:rPr>
              <w:t xml:space="preserve"> </w:t>
            </w:r>
            <w:r w:rsidRPr="00F93822">
              <w:rPr>
                <w:rFonts w:eastAsia="Times New Roman" w:cstheme="minorHAnsi"/>
                <w:lang w:eastAsia="it-IT"/>
              </w:rPr>
              <w:t xml:space="preserve">10, anche a titolo oneroso, </w:t>
            </w:r>
            <w:proofErr w:type="spellStart"/>
            <w:proofErr w:type="gramStart"/>
            <w:r w:rsidRPr="00F93822">
              <w:rPr>
                <w:rFonts w:eastAsia="Times New Roman" w:cstheme="minorHAnsi"/>
                <w:lang w:eastAsia="it-IT"/>
              </w:rPr>
              <w:t>e'</w:t>
            </w:r>
            <w:proofErr w:type="spellEnd"/>
            <w:proofErr w:type="gramEnd"/>
            <w:r w:rsidRPr="00F93822">
              <w:rPr>
                <w:rFonts w:eastAsia="Times New Roman" w:cstheme="minorHAnsi"/>
                <w:lang w:eastAsia="it-IT"/>
              </w:rPr>
              <w:t xml:space="preserve"> assegnata a una o </w:t>
            </w:r>
            <w:proofErr w:type="spellStart"/>
            <w:r w:rsidRPr="00F93822">
              <w:rPr>
                <w:rFonts w:eastAsia="Times New Roman" w:cstheme="minorHAnsi"/>
                <w:lang w:eastAsia="it-IT"/>
              </w:rPr>
              <w:t>piu'</w:t>
            </w:r>
            <w:proofErr w:type="spellEnd"/>
            <w:r w:rsidRPr="00F93822">
              <w:rPr>
                <w:rFonts w:eastAsia="Times New Roman" w:cstheme="minorHAnsi"/>
                <w:lang w:eastAsia="it-IT"/>
              </w:rPr>
              <w:t xml:space="preserve"> universit</w:t>
            </w:r>
            <w:r w:rsidR="00242954" w:rsidRPr="00F93822">
              <w:rPr>
                <w:rFonts w:eastAsia="Times New Roman" w:cstheme="minorHAnsi"/>
                <w:lang w:eastAsia="it-IT"/>
              </w:rPr>
              <w:t>à</w:t>
            </w:r>
            <w:r w:rsidRPr="00F93822">
              <w:rPr>
                <w:rFonts w:eastAsia="Times New Roman" w:cstheme="minorHAnsi"/>
                <w:lang w:eastAsia="it-IT"/>
              </w:rPr>
              <w:t>. E'</w:t>
            </w:r>
            <w:r w:rsidR="003F10F6" w:rsidRPr="00F93822">
              <w:rPr>
                <w:rFonts w:eastAsia="Times New Roman" w:cstheme="minorHAnsi"/>
                <w:lang w:eastAsia="it-IT"/>
              </w:rPr>
              <w:t xml:space="preserve"> </w:t>
            </w:r>
            <w:r w:rsidRPr="00F93822">
              <w:rPr>
                <w:rFonts w:eastAsia="Times New Roman" w:cstheme="minorHAnsi"/>
                <w:lang w:eastAsia="it-IT"/>
              </w:rPr>
              <w:t>altres</w:t>
            </w:r>
            <w:r w:rsidR="00242954" w:rsidRPr="00F93822">
              <w:rPr>
                <w:rFonts w:eastAsia="Times New Roman" w:cstheme="minorHAnsi"/>
                <w:lang w:eastAsia="it-IT"/>
              </w:rPr>
              <w:t>ì</w:t>
            </w:r>
            <w:r w:rsidRPr="00F93822">
              <w:rPr>
                <w:rFonts w:eastAsia="Times New Roman" w:cstheme="minorHAnsi"/>
                <w:lang w:eastAsia="it-IT"/>
              </w:rPr>
              <w:t xml:space="preserve"> istituita con  decreto  del  Ministero  dell'istruzione,  da</w:t>
            </w:r>
            <w:r w:rsidR="003F10F6" w:rsidRPr="00F93822">
              <w:rPr>
                <w:rFonts w:eastAsia="Times New Roman" w:cstheme="minorHAnsi"/>
                <w:lang w:eastAsia="it-IT"/>
              </w:rPr>
              <w:t xml:space="preserve"> </w:t>
            </w:r>
            <w:r w:rsidRPr="00F93822">
              <w:rPr>
                <w:rFonts w:eastAsia="Times New Roman" w:cstheme="minorHAnsi"/>
                <w:lang w:eastAsia="it-IT"/>
              </w:rPr>
              <w:t>emanarsi  entro  il  10  giugno  2022,  una  commissione  di  elevata</w:t>
            </w:r>
            <w:r w:rsidR="003F10F6" w:rsidRPr="00F93822">
              <w:rPr>
                <w:rFonts w:eastAsia="Times New Roman" w:cstheme="minorHAnsi"/>
                <w:lang w:eastAsia="it-IT"/>
              </w:rPr>
              <w:t xml:space="preserve"> </w:t>
            </w:r>
            <w:r w:rsidRPr="00F93822">
              <w:rPr>
                <w:rFonts w:eastAsia="Times New Roman" w:cstheme="minorHAnsi"/>
                <w:lang w:eastAsia="it-IT"/>
              </w:rPr>
              <w:t>qualificazione scientifica e  professionale  che,  anche  sulla  base</w:t>
            </w:r>
            <w:r w:rsidR="003F10F6" w:rsidRPr="00F93822">
              <w:rPr>
                <w:rFonts w:eastAsia="Times New Roman" w:cstheme="minorHAnsi"/>
                <w:lang w:eastAsia="it-IT"/>
              </w:rPr>
              <w:t xml:space="preserve"> </w:t>
            </w:r>
            <w:r w:rsidRPr="00F93822">
              <w:rPr>
                <w:rFonts w:eastAsia="Times New Roman" w:cstheme="minorHAnsi"/>
                <w:lang w:eastAsia="it-IT"/>
              </w:rPr>
              <w:t>delle evidenze desunte dalla prima applicazione della  riforma  delle</w:t>
            </w:r>
            <w:r w:rsidR="003F10F6" w:rsidRPr="00F93822">
              <w:rPr>
                <w:rFonts w:eastAsia="Times New Roman" w:cstheme="minorHAnsi"/>
                <w:lang w:eastAsia="it-IT"/>
              </w:rPr>
              <w:t xml:space="preserve"> </w:t>
            </w:r>
            <w:r w:rsidRPr="00F93822">
              <w:rPr>
                <w:rFonts w:eastAsia="Times New Roman" w:cstheme="minorHAnsi"/>
                <w:lang w:eastAsia="it-IT"/>
              </w:rPr>
              <w:t>procedure di reclutamento di cui al  presente  articolo,  propone  al</w:t>
            </w:r>
            <w:r w:rsidR="003F10F6" w:rsidRPr="00F93822">
              <w:rPr>
                <w:rFonts w:eastAsia="Times New Roman" w:cstheme="minorHAnsi"/>
                <w:lang w:eastAsia="it-IT"/>
              </w:rPr>
              <w:t xml:space="preserve"> </w:t>
            </w:r>
            <w:r w:rsidRPr="00F93822">
              <w:rPr>
                <w:rFonts w:eastAsia="Times New Roman" w:cstheme="minorHAnsi"/>
                <w:lang w:eastAsia="it-IT"/>
              </w:rPr>
              <w:t>Ministero dell'istruzione l'adozione di linee guida sulla metodologia</w:t>
            </w:r>
            <w:r w:rsidR="003F10F6" w:rsidRPr="00F93822">
              <w:rPr>
                <w:rFonts w:eastAsia="Times New Roman" w:cstheme="minorHAnsi"/>
                <w:lang w:eastAsia="it-IT"/>
              </w:rPr>
              <w:t xml:space="preserve"> </w:t>
            </w:r>
            <w:r w:rsidRPr="00F93822">
              <w:rPr>
                <w:rFonts w:eastAsia="Times New Roman" w:cstheme="minorHAnsi"/>
                <w:lang w:eastAsia="it-IT"/>
              </w:rPr>
              <w:t xml:space="preserve">di redazione dei quesiti </w:t>
            </w:r>
            <w:proofErr w:type="spellStart"/>
            <w:r w:rsidRPr="00F93822">
              <w:rPr>
                <w:rFonts w:eastAsia="Times New Roman" w:cstheme="minorHAnsi"/>
                <w:lang w:eastAsia="it-IT"/>
              </w:rPr>
              <w:t>affinche</w:t>
            </w:r>
            <w:proofErr w:type="spellEnd"/>
            <w:r w:rsidRPr="00F93822">
              <w:rPr>
                <w:rFonts w:eastAsia="Times New Roman" w:cstheme="minorHAnsi"/>
                <w:lang w:eastAsia="it-IT"/>
              </w:rPr>
              <w:t>' questi consentano di accertare  le</w:t>
            </w:r>
            <w:r w:rsidR="003F10F6" w:rsidRPr="00F93822">
              <w:rPr>
                <w:rFonts w:eastAsia="Times New Roman" w:cstheme="minorHAnsi"/>
                <w:lang w:eastAsia="it-IT"/>
              </w:rPr>
              <w:t xml:space="preserve"> </w:t>
            </w:r>
            <w:r w:rsidRPr="00F93822">
              <w:rPr>
                <w:rFonts w:eastAsia="Times New Roman" w:cstheme="minorHAnsi"/>
                <w:lang w:eastAsia="it-IT"/>
              </w:rPr>
              <w:t>concrete   competenze</w:t>
            </w:r>
            <w:r w:rsidR="00434E82" w:rsidRPr="00F93822">
              <w:rPr>
                <w:rFonts w:eastAsia="Times New Roman" w:cstheme="minorHAnsi"/>
                <w:lang w:eastAsia="it-IT"/>
              </w:rPr>
              <w:t xml:space="preserve"> </w:t>
            </w:r>
            <w:r w:rsidRPr="00F93822">
              <w:rPr>
                <w:rFonts w:eastAsia="Times New Roman" w:cstheme="minorHAnsi"/>
                <w:lang w:eastAsia="it-IT"/>
              </w:rPr>
              <w:t>tecniche</w:t>
            </w:r>
            <w:r w:rsidR="00434E82" w:rsidRPr="00F93822">
              <w:rPr>
                <w:rFonts w:eastAsia="Times New Roman" w:cstheme="minorHAnsi"/>
                <w:lang w:eastAsia="it-IT"/>
              </w:rPr>
              <w:t xml:space="preserve"> </w:t>
            </w:r>
            <w:r w:rsidRPr="00F93822">
              <w:rPr>
                <w:rFonts w:eastAsia="Times New Roman" w:cstheme="minorHAnsi"/>
                <w:lang w:eastAsia="it-IT"/>
              </w:rPr>
              <w:t>e</w:t>
            </w:r>
            <w:r w:rsidR="00434E82" w:rsidRPr="00F93822">
              <w:rPr>
                <w:rFonts w:eastAsia="Times New Roman" w:cstheme="minorHAnsi"/>
                <w:lang w:eastAsia="it-IT"/>
              </w:rPr>
              <w:t xml:space="preserve"> </w:t>
            </w:r>
            <w:r w:rsidRPr="00F93822">
              <w:rPr>
                <w:rFonts w:eastAsia="Times New Roman" w:cstheme="minorHAnsi"/>
                <w:lang w:eastAsia="it-IT"/>
              </w:rPr>
              <w:t>metodologiche</w:t>
            </w:r>
            <w:r w:rsidR="00434E82" w:rsidRPr="00F93822">
              <w:rPr>
                <w:rFonts w:eastAsia="Times New Roman" w:cstheme="minorHAnsi"/>
                <w:lang w:eastAsia="it-IT"/>
              </w:rPr>
              <w:t xml:space="preserve"> </w:t>
            </w:r>
            <w:r w:rsidRPr="00F93822">
              <w:rPr>
                <w:rFonts w:eastAsia="Times New Roman" w:cstheme="minorHAnsi"/>
                <w:lang w:eastAsia="it-IT"/>
              </w:rPr>
              <w:t>necessarie</w:t>
            </w:r>
            <w:r w:rsidR="003F10F6" w:rsidRPr="00F93822">
              <w:rPr>
                <w:rFonts w:eastAsia="Times New Roman" w:cstheme="minorHAnsi"/>
                <w:lang w:eastAsia="it-IT"/>
              </w:rPr>
              <w:t xml:space="preserve"> </w:t>
            </w:r>
            <w:r w:rsidRPr="00F93822">
              <w:rPr>
                <w:rFonts w:eastAsia="Times New Roman" w:cstheme="minorHAnsi"/>
                <w:lang w:eastAsia="it-IT"/>
              </w:rPr>
              <w:t>all'insegnamento, oltre che una solida preparazione disciplinare  dei</w:t>
            </w:r>
            <w:r w:rsidR="003F10F6" w:rsidRPr="00F93822">
              <w:rPr>
                <w:rFonts w:eastAsia="Times New Roman" w:cstheme="minorHAnsi"/>
                <w:lang w:eastAsia="it-IT"/>
              </w:rPr>
              <w:t xml:space="preserve"> </w:t>
            </w:r>
            <w:r w:rsidRPr="00F93822">
              <w:rPr>
                <w:rFonts w:eastAsia="Times New Roman" w:cstheme="minorHAnsi"/>
                <w:lang w:eastAsia="it-IT"/>
              </w:rPr>
              <w:t xml:space="preserve">candidati. </w:t>
            </w:r>
          </w:p>
          <w:p w14:paraId="65E254D7" w14:textId="78673B46" w:rsidR="00200CC4" w:rsidRPr="00F93822" w:rsidRDefault="007142F5"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Ai componenti </w:t>
            </w:r>
            <w:proofErr w:type="gramStart"/>
            <w:r w:rsidRPr="00F93822">
              <w:rPr>
                <w:rFonts w:eastAsia="Times New Roman" w:cstheme="minorHAnsi"/>
                <w:lang w:eastAsia="it-IT"/>
              </w:rPr>
              <w:t>della  Commissione</w:t>
            </w:r>
            <w:proofErr w:type="gramEnd"/>
            <w:r w:rsidRPr="00F93822">
              <w:rPr>
                <w:rFonts w:eastAsia="Times New Roman" w:cstheme="minorHAnsi"/>
                <w:lang w:eastAsia="it-IT"/>
              </w:rPr>
              <w:t xml:space="preserve">  non  spettano  compensi,</w:t>
            </w:r>
            <w:r w:rsidR="003F10F6" w:rsidRPr="00F93822">
              <w:rPr>
                <w:rFonts w:eastAsia="Times New Roman" w:cstheme="minorHAnsi"/>
                <w:lang w:eastAsia="it-IT"/>
              </w:rPr>
              <w:t xml:space="preserve"> </w:t>
            </w:r>
            <w:r w:rsidRPr="00F93822">
              <w:rPr>
                <w:rFonts w:eastAsia="Times New Roman" w:cstheme="minorHAnsi"/>
                <w:lang w:eastAsia="it-IT"/>
              </w:rPr>
              <w:t>gettoni di presenza,  rimborsi  spese  o  altri  emolumenti  comunque</w:t>
            </w:r>
            <w:r w:rsidR="003F10F6" w:rsidRPr="00F93822">
              <w:rPr>
                <w:rFonts w:eastAsia="Times New Roman" w:cstheme="minorHAnsi"/>
                <w:lang w:eastAsia="it-IT"/>
              </w:rPr>
              <w:t xml:space="preserve"> </w:t>
            </w:r>
            <w:r w:rsidRPr="00F93822">
              <w:rPr>
                <w:rFonts w:eastAsia="Times New Roman" w:cstheme="minorHAnsi"/>
                <w:lang w:eastAsia="it-IT"/>
              </w:rPr>
              <w:t xml:space="preserve">denominati»; </w:t>
            </w:r>
          </w:p>
          <w:p w14:paraId="40A12931" w14:textId="77777777" w:rsidR="003F10F6" w:rsidRPr="00F93822" w:rsidRDefault="00434E82"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7142F5" w:rsidRPr="00F93822">
              <w:rPr>
                <w:rFonts w:eastAsia="Times New Roman" w:cstheme="minorHAnsi"/>
                <w:lang w:eastAsia="it-IT"/>
              </w:rPr>
              <w:t xml:space="preserve">e) dopo il comma 10-bis, </w:t>
            </w:r>
            <w:proofErr w:type="spellStart"/>
            <w:proofErr w:type="gramStart"/>
            <w:r w:rsidR="007142F5" w:rsidRPr="00F93822">
              <w:rPr>
                <w:rFonts w:eastAsia="Times New Roman" w:cstheme="minorHAnsi"/>
                <w:lang w:eastAsia="it-IT"/>
              </w:rPr>
              <w:t>e'</w:t>
            </w:r>
            <w:proofErr w:type="spellEnd"/>
            <w:proofErr w:type="gramEnd"/>
            <w:r w:rsidR="007142F5" w:rsidRPr="00F93822">
              <w:rPr>
                <w:rFonts w:eastAsia="Times New Roman" w:cstheme="minorHAnsi"/>
                <w:lang w:eastAsia="it-IT"/>
              </w:rPr>
              <w:t xml:space="preserve"> inserito il seguente:</w:t>
            </w:r>
          </w:p>
          <w:p w14:paraId="79756CDD" w14:textId="249E4336" w:rsidR="007142F5" w:rsidRPr="00F93822" w:rsidRDefault="007142F5"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3F10F6" w:rsidRPr="00F93822">
              <w:rPr>
                <w:rFonts w:eastAsia="Times New Roman" w:cstheme="minorHAnsi"/>
                <w:lang w:eastAsia="it-IT"/>
              </w:rPr>
              <w:t xml:space="preserve"> </w:t>
            </w:r>
            <w:r w:rsidRPr="00F93822">
              <w:rPr>
                <w:rFonts w:eastAsia="Times New Roman" w:cstheme="minorHAnsi"/>
                <w:lang w:eastAsia="it-IT"/>
              </w:rPr>
              <w:t xml:space="preserve">  «10-ter. Ferma restando la riserva di posti di cui al comma 10-bis,</w:t>
            </w:r>
            <w:r w:rsidR="003F10F6" w:rsidRPr="00F93822">
              <w:rPr>
                <w:rFonts w:eastAsia="Times New Roman" w:cstheme="minorHAnsi"/>
                <w:lang w:eastAsia="it-IT"/>
              </w:rPr>
              <w:t xml:space="preserve"> </w:t>
            </w:r>
            <w:r w:rsidRPr="00F93822">
              <w:rPr>
                <w:rFonts w:eastAsia="Times New Roman" w:cstheme="minorHAnsi"/>
                <w:lang w:eastAsia="it-IT"/>
              </w:rPr>
              <w:t xml:space="preserve">i vincitori del concorso inclusi nella graduatoria </w:t>
            </w:r>
            <w:proofErr w:type="gramStart"/>
            <w:r w:rsidRPr="00F93822">
              <w:rPr>
                <w:rFonts w:eastAsia="Times New Roman" w:cstheme="minorHAnsi"/>
                <w:lang w:eastAsia="it-IT"/>
              </w:rPr>
              <w:t>di  cui</w:t>
            </w:r>
            <w:proofErr w:type="gramEnd"/>
            <w:r w:rsidRPr="00F93822">
              <w:rPr>
                <w:rFonts w:eastAsia="Times New Roman" w:cstheme="minorHAnsi"/>
                <w:lang w:eastAsia="it-IT"/>
              </w:rPr>
              <w:t xml:space="preserve">  al  comma</w:t>
            </w:r>
            <w:r w:rsidR="003F10F6" w:rsidRPr="00F93822">
              <w:rPr>
                <w:rFonts w:eastAsia="Times New Roman" w:cstheme="minorHAnsi"/>
                <w:lang w:eastAsia="it-IT"/>
              </w:rPr>
              <w:t xml:space="preserve"> </w:t>
            </w:r>
            <w:r w:rsidRPr="00F93822">
              <w:rPr>
                <w:rFonts w:eastAsia="Times New Roman" w:cstheme="minorHAnsi"/>
                <w:lang w:eastAsia="it-IT"/>
              </w:rPr>
              <w:t>10, lettera d), sono immessi in  ruolo  con  precedenza  rispetto  ai</w:t>
            </w:r>
            <w:r w:rsidR="003F10F6" w:rsidRPr="00F93822">
              <w:rPr>
                <w:rFonts w:eastAsia="Times New Roman" w:cstheme="minorHAnsi"/>
                <w:lang w:eastAsia="it-IT"/>
              </w:rPr>
              <w:t xml:space="preserve"> </w:t>
            </w:r>
            <w:r w:rsidRPr="00F93822">
              <w:rPr>
                <w:rFonts w:eastAsia="Times New Roman" w:cstheme="minorHAnsi"/>
                <w:lang w:eastAsia="it-IT"/>
              </w:rPr>
              <w:t>vincitori inclusi nella graduatoria  di  cui  al  comma  10,  lettera</w:t>
            </w:r>
            <w:r w:rsidR="003F10F6" w:rsidRPr="00F93822">
              <w:rPr>
                <w:rFonts w:eastAsia="Times New Roman" w:cstheme="minorHAnsi"/>
                <w:lang w:eastAsia="it-IT"/>
              </w:rPr>
              <w:t xml:space="preserve"> </w:t>
            </w:r>
            <w:r w:rsidRPr="00F93822">
              <w:rPr>
                <w:rFonts w:eastAsia="Times New Roman" w:cstheme="minorHAnsi"/>
                <w:lang w:eastAsia="it-IT"/>
              </w:rPr>
              <w:t>d-bis), che sono immessi in servizio ove, nel limite delle assunzioni</w:t>
            </w:r>
            <w:r w:rsidR="003F10F6" w:rsidRPr="00F93822">
              <w:rPr>
                <w:rFonts w:eastAsia="Times New Roman" w:cstheme="minorHAnsi"/>
                <w:lang w:eastAsia="it-IT"/>
              </w:rPr>
              <w:t xml:space="preserve"> </w:t>
            </w:r>
            <w:r w:rsidRPr="00F93822">
              <w:rPr>
                <w:rFonts w:eastAsia="Times New Roman" w:cstheme="minorHAnsi"/>
                <w:lang w:eastAsia="it-IT"/>
              </w:rPr>
              <w:t xml:space="preserve">annuali autorizzate, residuano posti vacanti e disponibili.»; </w:t>
            </w:r>
          </w:p>
          <w:p w14:paraId="66853174" w14:textId="77777777" w:rsidR="00200CC4" w:rsidRPr="00F93822" w:rsidRDefault="00200CC4"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8DE6189" w14:textId="121C506A" w:rsidR="007142F5" w:rsidRPr="00F93822" w:rsidRDefault="00434E82"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7142F5" w:rsidRPr="00F93822">
              <w:rPr>
                <w:rFonts w:eastAsia="Times New Roman" w:cstheme="minorHAnsi"/>
                <w:lang w:eastAsia="it-IT"/>
              </w:rPr>
              <w:t xml:space="preserve">f) il comma 12 </w:t>
            </w:r>
            <w:proofErr w:type="spellStart"/>
            <w:proofErr w:type="gramStart"/>
            <w:r w:rsidR="007142F5" w:rsidRPr="00F93822">
              <w:rPr>
                <w:rFonts w:eastAsia="Times New Roman" w:cstheme="minorHAnsi"/>
                <w:lang w:eastAsia="it-IT"/>
              </w:rPr>
              <w:t>e'</w:t>
            </w:r>
            <w:proofErr w:type="spellEnd"/>
            <w:proofErr w:type="gramEnd"/>
            <w:r w:rsidR="007142F5" w:rsidRPr="00F93822">
              <w:rPr>
                <w:rFonts w:eastAsia="Times New Roman" w:cstheme="minorHAnsi"/>
                <w:lang w:eastAsia="it-IT"/>
              </w:rPr>
              <w:t xml:space="preserve"> abrogato; </w:t>
            </w:r>
          </w:p>
          <w:p w14:paraId="76507E89" w14:textId="020625D6" w:rsidR="007142F5" w:rsidRPr="00F93822" w:rsidRDefault="00434E82"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7142F5" w:rsidRPr="00F93822">
              <w:rPr>
                <w:rFonts w:eastAsia="Times New Roman" w:cstheme="minorHAnsi"/>
                <w:lang w:eastAsia="it-IT"/>
              </w:rPr>
              <w:t xml:space="preserve">g) dopo il comma 21, </w:t>
            </w:r>
            <w:proofErr w:type="spellStart"/>
            <w:proofErr w:type="gramStart"/>
            <w:r w:rsidR="007142F5" w:rsidRPr="00F93822">
              <w:rPr>
                <w:rFonts w:eastAsia="Times New Roman" w:cstheme="minorHAnsi"/>
                <w:lang w:eastAsia="it-IT"/>
              </w:rPr>
              <w:t>e'</w:t>
            </w:r>
            <w:proofErr w:type="spellEnd"/>
            <w:proofErr w:type="gramEnd"/>
            <w:r w:rsidR="007142F5" w:rsidRPr="00F93822">
              <w:rPr>
                <w:rFonts w:eastAsia="Times New Roman" w:cstheme="minorHAnsi"/>
                <w:lang w:eastAsia="it-IT"/>
              </w:rPr>
              <w:t xml:space="preserve"> aggiunto il seguente: </w:t>
            </w:r>
          </w:p>
          <w:p w14:paraId="311B51E9" w14:textId="2CC257A8" w:rsidR="007142F5" w:rsidRPr="00F93822" w:rsidRDefault="007142F5"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«21-bis. Con riferimento ai soggetti di cui all'</w:t>
            </w:r>
            <w:hyperlink r:id="rId30" w:tgtFrame="_blank" w:history="1">
              <w:r w:rsidRPr="00F93822">
                <w:rPr>
                  <w:rFonts w:eastAsia="Times New Roman" w:cstheme="minorHAnsi"/>
                  <w:u w:val="single"/>
                  <w:lang w:eastAsia="it-IT"/>
                </w:rPr>
                <w:t>articolo 18-bis del</w:t>
              </w:r>
              <w:r w:rsidR="003F10F6" w:rsidRPr="00F93822">
                <w:rPr>
                  <w:rFonts w:eastAsia="Times New Roman" w:cstheme="minorHAnsi"/>
                  <w:u w:val="single"/>
                  <w:lang w:eastAsia="it-IT"/>
                </w:rPr>
                <w:t xml:space="preserve"> </w:t>
              </w:r>
              <w:r w:rsidRPr="00F93822">
                <w:rPr>
                  <w:rFonts w:eastAsia="Times New Roman" w:cstheme="minorHAnsi"/>
                  <w:u w:val="single"/>
                  <w:lang w:eastAsia="it-IT"/>
                </w:rPr>
                <w:t>decreto legislativo 13 aprile 2017, n. 59</w:t>
              </w:r>
            </w:hyperlink>
            <w:r w:rsidRPr="00F93822">
              <w:rPr>
                <w:rFonts w:eastAsia="Times New Roman" w:cstheme="minorHAnsi"/>
                <w:lang w:eastAsia="it-IT"/>
              </w:rPr>
              <w:t>, la disposizione di cui  al</w:t>
            </w:r>
            <w:r w:rsidR="003F10F6" w:rsidRPr="00F93822">
              <w:rPr>
                <w:rFonts w:eastAsia="Times New Roman" w:cstheme="minorHAnsi"/>
                <w:lang w:eastAsia="it-IT"/>
              </w:rPr>
              <w:t xml:space="preserve"> </w:t>
            </w:r>
            <w:r w:rsidRPr="00F93822">
              <w:rPr>
                <w:rFonts w:eastAsia="Times New Roman" w:cstheme="minorHAnsi"/>
                <w:lang w:eastAsia="it-IT"/>
              </w:rPr>
              <w:t>comma 10, lettera d-bis), cessa di avere  efficacia  dal  1°  gennaio</w:t>
            </w:r>
            <w:r w:rsidR="003F10F6" w:rsidRPr="00F93822">
              <w:rPr>
                <w:rFonts w:eastAsia="Times New Roman" w:cstheme="minorHAnsi"/>
                <w:lang w:eastAsia="it-IT"/>
              </w:rPr>
              <w:t xml:space="preserve"> </w:t>
            </w:r>
            <w:r w:rsidRPr="00F93822">
              <w:rPr>
                <w:rFonts w:eastAsia="Times New Roman" w:cstheme="minorHAnsi"/>
                <w:lang w:eastAsia="it-IT"/>
              </w:rPr>
              <w:t xml:space="preserve">2025.». </w:t>
            </w:r>
          </w:p>
          <w:p w14:paraId="36A98FBD" w14:textId="77777777" w:rsidR="003F10F6" w:rsidRPr="00F93822" w:rsidRDefault="003F10F6"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E9212F6" w14:textId="77777777" w:rsidR="007142F5" w:rsidRPr="00F93822" w:rsidRDefault="007142F5"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003E590" w14:textId="77777777" w:rsidR="00DB52EC" w:rsidRPr="00F93822" w:rsidRDefault="00DB52EC"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CB5BEA1" w14:textId="77777777" w:rsidR="00DB52EC" w:rsidRPr="00F93822" w:rsidRDefault="00DB52EC"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2857353" w14:textId="508A824E" w:rsidR="00DB52EC" w:rsidRPr="00F93822" w:rsidRDefault="00DB52EC"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tc>
        <w:tc>
          <w:tcPr>
            <w:tcW w:w="4814" w:type="dxa"/>
          </w:tcPr>
          <w:p w14:paraId="367BBF93" w14:textId="77777777" w:rsidR="00B34EC6" w:rsidRPr="00B34EC6" w:rsidRDefault="00B34EC6" w:rsidP="004D6474">
            <w:pPr>
              <w:shd w:val="clear" w:color="auto" w:fill="FBFBFB"/>
              <w:jc w:val="center"/>
              <w:rPr>
                <w:rFonts w:eastAsia="Times New Roman" w:cstheme="minorHAnsi"/>
                <w:b/>
                <w:bCs/>
                <w:color w:val="000000"/>
                <w:lang w:eastAsia="it-IT"/>
              </w:rPr>
            </w:pPr>
            <w:r w:rsidRPr="00B34EC6">
              <w:rPr>
                <w:rFonts w:eastAsia="Times New Roman" w:cstheme="minorHAnsi"/>
                <w:b/>
                <w:bCs/>
                <w:color w:val="000000"/>
                <w:lang w:eastAsia="it-IT"/>
              </w:rPr>
              <w:lastRenderedPageBreak/>
              <w:t>Articolo 46</w:t>
            </w:r>
          </w:p>
          <w:p w14:paraId="44712E10" w14:textId="28F0C6EA" w:rsidR="00B34EC6" w:rsidRDefault="00B34EC6" w:rsidP="004D6474">
            <w:pPr>
              <w:shd w:val="clear" w:color="auto" w:fill="FBFBFB"/>
              <w:jc w:val="center"/>
              <w:rPr>
                <w:rFonts w:eastAsia="Times New Roman" w:cstheme="minorHAnsi"/>
                <w:b/>
                <w:bCs/>
                <w:color w:val="000000"/>
                <w:lang w:eastAsia="it-IT"/>
              </w:rPr>
            </w:pPr>
            <w:r w:rsidRPr="00B34EC6">
              <w:rPr>
                <w:rFonts w:eastAsia="Times New Roman" w:cstheme="minorHAnsi"/>
                <w:b/>
                <w:bCs/>
                <w:color w:val="000000"/>
                <w:lang w:eastAsia="it-IT"/>
              </w:rPr>
              <w:t>(</w:t>
            </w:r>
            <w:r w:rsidRPr="00B34EC6">
              <w:rPr>
                <w:rFonts w:eastAsia="Times New Roman" w:cstheme="minorHAnsi"/>
                <w:b/>
                <w:bCs/>
                <w:i/>
                <w:iCs/>
                <w:color w:val="000000"/>
                <w:lang w:eastAsia="it-IT"/>
              </w:rPr>
              <w:t>Perfezionamento della semplificazione della procedura di reclutamento degli insegnanti</w:t>
            </w:r>
            <w:r w:rsidRPr="00B34EC6">
              <w:rPr>
                <w:rFonts w:eastAsia="Times New Roman" w:cstheme="minorHAnsi"/>
                <w:b/>
                <w:bCs/>
                <w:color w:val="000000"/>
                <w:lang w:eastAsia="it-IT"/>
              </w:rPr>
              <w:t>)</w:t>
            </w:r>
          </w:p>
          <w:p w14:paraId="380BB75B" w14:textId="3485E850" w:rsidR="004D6474" w:rsidRDefault="004D6474" w:rsidP="004D6474">
            <w:pPr>
              <w:shd w:val="clear" w:color="auto" w:fill="FBFBFB"/>
              <w:jc w:val="center"/>
              <w:rPr>
                <w:rFonts w:eastAsia="Times New Roman" w:cstheme="minorHAnsi"/>
                <w:b/>
                <w:bCs/>
                <w:color w:val="000000"/>
                <w:lang w:eastAsia="it-IT"/>
              </w:rPr>
            </w:pPr>
          </w:p>
          <w:p w14:paraId="102E1F21" w14:textId="77777777" w:rsidR="004D6474" w:rsidRPr="00B34EC6" w:rsidRDefault="004D6474" w:rsidP="004D6474">
            <w:pPr>
              <w:shd w:val="clear" w:color="auto" w:fill="FBFBFB"/>
              <w:jc w:val="center"/>
              <w:rPr>
                <w:rFonts w:eastAsia="Times New Roman" w:cstheme="minorHAnsi"/>
                <w:b/>
                <w:bCs/>
                <w:color w:val="000000"/>
                <w:lang w:eastAsia="it-IT"/>
              </w:rPr>
            </w:pPr>
          </w:p>
          <w:p w14:paraId="4500F67A"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1. All'articolo 59 del decreto-legge 25 maggio 2021, n. 73, convertito, con modificazioni, dalla legge 23 luglio 2021, n. 106, sono apportate le seguenti modificazioni:</w:t>
            </w:r>
          </w:p>
          <w:p w14:paraId="50FC77EB"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a) al comma 10:</w:t>
            </w:r>
          </w:p>
          <w:p w14:paraId="009144CC"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000000"/>
                <w:lang w:eastAsia="it-IT"/>
              </w:rPr>
              <w:t xml:space="preserve">1) alla lettera a), il primo periodo </w:t>
            </w:r>
            <w:r w:rsidRPr="00B34EC6">
              <w:rPr>
                <w:rFonts w:eastAsia="Times New Roman" w:cstheme="minorHAnsi"/>
                <w:color w:val="FF0000"/>
                <w:lang w:eastAsia="it-IT"/>
              </w:rPr>
              <w:t>è sostituito dal seguente: "nelle more dell'adozione delle linee guida di cui al comma 10.1, secondo periodo, una prova scritta con più quesiti a risposta aperta per i concorsi che saranno banditi a partire dalla data di entrata in vigore della presente disposizione, volta all'accertamento delle conoscenze e competenze del candidato sulla disciplina della classe di concorso o tipologia di posto per la quale partecipa, nonché sulle metodologie e le tecniche della didattica generale e disciplinare, sull'informatica e sulla lingua inglese. Entro trenta giorni dalla indizione di ciascuna procedura concorsuale bandita ai sensi del presente comma, fino al 31 dicembre 2024, con decreto del Presidente del Consiglio dei ministri, su proposta del Ministro dell'istruzione, l'accesso alla prova di cui al primo periodo può essere riservato a coloro che superino una prova preselettiva.»;</w:t>
            </w:r>
          </w:p>
          <w:p w14:paraId="6008F217" w14:textId="0CCC9F65" w:rsid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lastRenderedPageBreak/>
              <w:t xml:space="preserve">2) alla lettera b), dopo le parole «prova orale» sono aggiunte le seguenti «nella quale si accertano, oltre alle conoscenze disciplinari, le competenze didattiche e </w:t>
            </w:r>
            <w:r w:rsidRPr="00B34EC6">
              <w:rPr>
                <w:rFonts w:eastAsia="Times New Roman" w:cstheme="minorHAnsi"/>
                <w:color w:val="FF0000"/>
                <w:lang w:eastAsia="it-IT"/>
              </w:rPr>
              <w:t>l'abilità</w:t>
            </w:r>
            <w:r w:rsidRPr="00B34EC6">
              <w:rPr>
                <w:rFonts w:eastAsia="Times New Roman" w:cstheme="minorHAnsi"/>
                <w:color w:val="000000"/>
                <w:lang w:eastAsia="it-IT"/>
              </w:rPr>
              <w:t xml:space="preserve"> nell'insegnamento anche attraverso un </w:t>
            </w:r>
            <w:r w:rsidRPr="00B34EC6">
              <w:rPr>
                <w:rFonts w:eastAsia="Times New Roman" w:cstheme="minorHAnsi"/>
                <w:i/>
                <w:iCs/>
                <w:color w:val="000000"/>
                <w:lang w:eastAsia="it-IT"/>
              </w:rPr>
              <w:t>test </w:t>
            </w:r>
            <w:proofErr w:type="gramStart"/>
            <w:r w:rsidRPr="00B34EC6">
              <w:rPr>
                <w:rFonts w:eastAsia="Times New Roman" w:cstheme="minorHAnsi"/>
                <w:color w:val="000000"/>
                <w:lang w:eastAsia="it-IT"/>
              </w:rPr>
              <w:t>specifico »</w:t>
            </w:r>
            <w:proofErr w:type="gramEnd"/>
            <w:r w:rsidRPr="00B34EC6">
              <w:rPr>
                <w:rFonts w:eastAsia="Times New Roman" w:cstheme="minorHAnsi"/>
                <w:color w:val="000000"/>
                <w:lang w:eastAsia="it-IT"/>
              </w:rPr>
              <w:t>;</w:t>
            </w:r>
          </w:p>
          <w:p w14:paraId="210BA35C" w14:textId="77777777" w:rsidR="004D6474" w:rsidRPr="00B34EC6" w:rsidRDefault="004D6474" w:rsidP="004D6474">
            <w:pPr>
              <w:shd w:val="clear" w:color="auto" w:fill="FBFBFB"/>
              <w:jc w:val="both"/>
              <w:rPr>
                <w:rFonts w:eastAsia="Times New Roman" w:cstheme="minorHAnsi"/>
                <w:color w:val="000000"/>
                <w:lang w:eastAsia="it-IT"/>
              </w:rPr>
            </w:pPr>
          </w:p>
          <w:p w14:paraId="523C4E19"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3) dopo la lettera d), è inserita la seguente:</w:t>
            </w:r>
          </w:p>
          <w:p w14:paraId="6E8CF00B"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«d</w:t>
            </w:r>
            <w:r w:rsidRPr="00B34EC6">
              <w:rPr>
                <w:rFonts w:eastAsia="Times New Roman" w:cstheme="minorHAnsi"/>
                <w:i/>
                <w:iCs/>
                <w:color w:val="000000"/>
                <w:lang w:eastAsia="it-IT"/>
              </w:rPr>
              <w:t>-bis</w:t>
            </w:r>
            <w:r w:rsidRPr="00B34EC6">
              <w:rPr>
                <w:rFonts w:eastAsia="Times New Roman" w:cstheme="minorHAnsi"/>
                <w:color w:val="000000"/>
                <w:lang w:eastAsia="it-IT"/>
              </w:rPr>
              <w:t>) formazione della graduatoria dei soggetti, che devono ancora conseguire l'abilitazione all'insegnamento specifica sulla classe di concorso, sulla base delle valutazioni di cui alle lettere a), b) e c), in applicazione dell'articolo 5, comma 4, e dell'articolo 18</w:t>
            </w:r>
            <w:r w:rsidRPr="00B34EC6">
              <w:rPr>
                <w:rFonts w:eastAsia="Times New Roman" w:cstheme="minorHAnsi"/>
                <w:i/>
                <w:iCs/>
                <w:color w:val="000000"/>
                <w:lang w:eastAsia="it-IT"/>
              </w:rPr>
              <w:t>-bis </w:t>
            </w:r>
            <w:r w:rsidRPr="00B34EC6">
              <w:rPr>
                <w:rFonts w:eastAsia="Times New Roman" w:cstheme="minorHAnsi"/>
                <w:color w:val="000000"/>
                <w:lang w:eastAsia="it-IT"/>
              </w:rPr>
              <w:t>del decreto legislativo 13 aprile 2017, n. 59.»;</w:t>
            </w:r>
          </w:p>
          <w:p w14:paraId="2FE1C378"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b) dopo il comma 10, è inserito il seguente:</w:t>
            </w:r>
          </w:p>
          <w:p w14:paraId="5678EE9F" w14:textId="77777777" w:rsidR="003116DD"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 xml:space="preserve">«10.1. La redazione dei quesiti della prova scritta di cui al comma 10, anche a titolo oneroso, è assegnata a una o più università. È altresì istituita con decreto del Ministero dell'istruzione, da emanarsi entro il 10 giugno 2022, una commissione di elevata qualificazione scientifica e professionale che, anche sulla base delle evidenze desunte dalla prima applicazione della riforma delle procedure di reclutamento di cui al presente articolo, propone al Ministero dell'istruzione l'adozione di linee guida sulla metodologia di redazione dei quesiti affinché questi consentano di accertare le concrete competenze tecniche e metodologiche necessarie all'insegnamento, oltre che una solida preparazione disciplinare dei candidati. </w:t>
            </w:r>
          </w:p>
          <w:p w14:paraId="6627FD6C" w14:textId="77777777" w:rsidR="003116DD" w:rsidRDefault="003116DD" w:rsidP="004D6474">
            <w:pPr>
              <w:shd w:val="clear" w:color="auto" w:fill="FBFBFB"/>
              <w:jc w:val="both"/>
              <w:rPr>
                <w:rFonts w:eastAsia="Times New Roman" w:cstheme="minorHAnsi"/>
                <w:color w:val="000000"/>
                <w:lang w:eastAsia="it-IT"/>
              </w:rPr>
            </w:pPr>
          </w:p>
          <w:p w14:paraId="0314949C" w14:textId="34E8E863"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Ai componenti della Commissione non spettano compensi, gettoni di presenza, rimborsi spese o altri emolumenti comunque denominati»;</w:t>
            </w:r>
          </w:p>
          <w:p w14:paraId="4795D91F"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c) dopo il comma 10</w:t>
            </w:r>
            <w:r w:rsidRPr="00B34EC6">
              <w:rPr>
                <w:rFonts w:eastAsia="Times New Roman" w:cstheme="minorHAnsi"/>
                <w:i/>
                <w:iCs/>
                <w:color w:val="000000"/>
                <w:lang w:eastAsia="it-IT"/>
              </w:rPr>
              <w:t>-bis</w:t>
            </w:r>
            <w:r w:rsidRPr="00B34EC6">
              <w:rPr>
                <w:rFonts w:eastAsia="Times New Roman" w:cstheme="minorHAnsi"/>
                <w:color w:val="000000"/>
                <w:lang w:eastAsia="it-IT"/>
              </w:rPr>
              <w:t>, è inserito il seguente:</w:t>
            </w:r>
          </w:p>
          <w:p w14:paraId="5AB759CC" w14:textId="71E48782" w:rsid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«10</w:t>
            </w:r>
            <w:r w:rsidRPr="00B34EC6">
              <w:rPr>
                <w:rFonts w:eastAsia="Times New Roman" w:cstheme="minorHAnsi"/>
                <w:i/>
                <w:iCs/>
                <w:color w:val="000000"/>
                <w:lang w:eastAsia="it-IT"/>
              </w:rPr>
              <w:t>-ter</w:t>
            </w:r>
            <w:r w:rsidRPr="00B34EC6">
              <w:rPr>
                <w:rFonts w:eastAsia="Times New Roman" w:cstheme="minorHAnsi"/>
                <w:color w:val="000000"/>
                <w:lang w:eastAsia="it-IT"/>
              </w:rPr>
              <w:t>. Ferma restando la riserva di posti di cui al comma 10</w:t>
            </w:r>
            <w:r w:rsidRPr="00B34EC6">
              <w:rPr>
                <w:rFonts w:eastAsia="Times New Roman" w:cstheme="minorHAnsi"/>
                <w:i/>
                <w:iCs/>
                <w:color w:val="000000"/>
                <w:lang w:eastAsia="it-IT"/>
              </w:rPr>
              <w:t>-bis</w:t>
            </w:r>
            <w:r w:rsidRPr="00B34EC6">
              <w:rPr>
                <w:rFonts w:eastAsia="Times New Roman" w:cstheme="minorHAnsi"/>
                <w:color w:val="000000"/>
                <w:lang w:eastAsia="it-IT"/>
              </w:rPr>
              <w:t>, i vincitori del concorso inclusi nella graduatoria di cui al comma 10, lettera d), sono immessi in ruolo con precedenza rispetto ai vincitori inclusi nella graduatoria di cui al comma 10, lettera d</w:t>
            </w:r>
            <w:r w:rsidRPr="00B34EC6">
              <w:rPr>
                <w:rFonts w:eastAsia="Times New Roman" w:cstheme="minorHAnsi"/>
                <w:i/>
                <w:iCs/>
                <w:color w:val="000000"/>
                <w:lang w:eastAsia="it-IT"/>
              </w:rPr>
              <w:t>-bis</w:t>
            </w:r>
            <w:r w:rsidRPr="00B34EC6">
              <w:rPr>
                <w:rFonts w:eastAsia="Times New Roman" w:cstheme="minorHAnsi"/>
                <w:color w:val="000000"/>
                <w:lang w:eastAsia="it-IT"/>
              </w:rPr>
              <w:t>), che sono immessi in servizio ove, nel limite delle assunzioni annuali autorizzate, residuano posti vacanti e disponibili.»;</w:t>
            </w:r>
          </w:p>
          <w:p w14:paraId="672F8215" w14:textId="77777777" w:rsidR="00200CC4" w:rsidRPr="00B34EC6" w:rsidRDefault="00200CC4" w:rsidP="004D6474">
            <w:pPr>
              <w:shd w:val="clear" w:color="auto" w:fill="FBFBFB"/>
              <w:jc w:val="both"/>
              <w:rPr>
                <w:rFonts w:eastAsia="Times New Roman" w:cstheme="minorHAnsi"/>
                <w:color w:val="000000"/>
                <w:lang w:eastAsia="it-IT"/>
              </w:rPr>
            </w:pPr>
          </w:p>
          <w:p w14:paraId="46FCC84B"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d) il comma 12 è abrogato;</w:t>
            </w:r>
          </w:p>
          <w:p w14:paraId="6A9CAF46"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e) dopo il comma 21, è aggiunto il seguente:</w:t>
            </w:r>
          </w:p>
          <w:p w14:paraId="17FCFBF4" w14:textId="4FD49051" w:rsid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"21</w:t>
            </w:r>
            <w:r w:rsidRPr="00B34EC6">
              <w:rPr>
                <w:rFonts w:eastAsia="Times New Roman" w:cstheme="minorHAnsi"/>
                <w:i/>
                <w:iCs/>
                <w:color w:val="000000"/>
                <w:lang w:eastAsia="it-IT"/>
              </w:rPr>
              <w:t>-bis</w:t>
            </w:r>
            <w:r w:rsidRPr="00B34EC6">
              <w:rPr>
                <w:rFonts w:eastAsia="Times New Roman" w:cstheme="minorHAnsi"/>
                <w:color w:val="000000"/>
                <w:lang w:eastAsia="it-IT"/>
              </w:rPr>
              <w:t>. Con riferimento ai soggetti di cui all'articolo 18</w:t>
            </w:r>
            <w:r w:rsidRPr="00B34EC6">
              <w:rPr>
                <w:rFonts w:eastAsia="Times New Roman" w:cstheme="minorHAnsi"/>
                <w:i/>
                <w:iCs/>
                <w:color w:val="000000"/>
                <w:lang w:eastAsia="it-IT"/>
              </w:rPr>
              <w:t>-bis </w:t>
            </w:r>
            <w:r w:rsidRPr="00B34EC6">
              <w:rPr>
                <w:rFonts w:eastAsia="Times New Roman" w:cstheme="minorHAnsi"/>
                <w:color w:val="000000"/>
                <w:lang w:eastAsia="it-IT"/>
              </w:rPr>
              <w:t>del decreto legislativo 13 aprile 2017, n. 59, la disposizione di cui al comma 10, lettera d</w:t>
            </w:r>
            <w:r w:rsidRPr="00B34EC6">
              <w:rPr>
                <w:rFonts w:eastAsia="Times New Roman" w:cstheme="minorHAnsi"/>
                <w:i/>
                <w:iCs/>
                <w:color w:val="000000"/>
                <w:lang w:eastAsia="it-IT"/>
              </w:rPr>
              <w:t>-bis</w:t>
            </w:r>
            <w:r w:rsidRPr="00B34EC6">
              <w:rPr>
                <w:rFonts w:eastAsia="Times New Roman" w:cstheme="minorHAnsi"/>
                <w:color w:val="000000"/>
                <w:lang w:eastAsia="it-IT"/>
              </w:rPr>
              <w:t>), cessa di avere efficacia dal 1° gennaio 2025".</w:t>
            </w:r>
          </w:p>
          <w:p w14:paraId="28B16039" w14:textId="77777777" w:rsidR="00501431" w:rsidRPr="00B34EC6" w:rsidRDefault="00501431" w:rsidP="004D6474">
            <w:pPr>
              <w:shd w:val="clear" w:color="auto" w:fill="FBFBFB"/>
              <w:jc w:val="both"/>
              <w:rPr>
                <w:rFonts w:eastAsia="Times New Roman" w:cstheme="minorHAnsi"/>
                <w:color w:val="000000"/>
                <w:lang w:eastAsia="it-IT"/>
              </w:rPr>
            </w:pPr>
          </w:p>
          <w:p w14:paraId="5F5A8C37"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FF0000"/>
                <w:lang w:eastAsia="it-IT"/>
              </w:rPr>
              <w:lastRenderedPageBreak/>
              <w:t>1-</w:t>
            </w:r>
            <w:r w:rsidRPr="00B34EC6">
              <w:rPr>
                <w:rFonts w:eastAsia="Times New Roman" w:cstheme="minorHAnsi"/>
                <w:i/>
                <w:iCs/>
                <w:color w:val="FF0000"/>
                <w:lang w:eastAsia="it-IT"/>
              </w:rPr>
              <w:t>bis</w:t>
            </w:r>
            <w:r w:rsidRPr="00B34EC6">
              <w:rPr>
                <w:rFonts w:eastAsia="Times New Roman" w:cstheme="minorHAnsi"/>
                <w:color w:val="FF0000"/>
                <w:lang w:eastAsia="it-IT"/>
              </w:rPr>
              <w:t>. Dall'attuazione di quanto previsto dal presente articolo non devono derivare nuovi o maggiori oneri a carico della finanza pubblica.».</w:t>
            </w:r>
          </w:p>
          <w:p w14:paraId="24A5F114" w14:textId="77777777" w:rsidR="007142F5" w:rsidRPr="004D6474" w:rsidRDefault="007142F5" w:rsidP="004D6474">
            <w:pPr>
              <w:jc w:val="both"/>
              <w:rPr>
                <w:rFonts w:cstheme="minorHAnsi"/>
              </w:rPr>
            </w:pPr>
          </w:p>
        </w:tc>
      </w:tr>
      <w:tr w:rsidR="007142F5" w:rsidRPr="004D6474" w14:paraId="25B2D92F" w14:textId="77777777" w:rsidTr="004328E6">
        <w:tc>
          <w:tcPr>
            <w:tcW w:w="4814" w:type="dxa"/>
          </w:tcPr>
          <w:p w14:paraId="53747A15" w14:textId="1C2126D5" w:rsidR="007142F5" w:rsidRPr="00F93822" w:rsidRDefault="007142F5" w:rsidP="00200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lang w:eastAsia="it-IT"/>
              </w:rPr>
            </w:pPr>
            <w:r w:rsidRPr="00F93822">
              <w:rPr>
                <w:rFonts w:eastAsia="Times New Roman" w:cstheme="minorHAnsi"/>
                <w:b/>
                <w:bCs/>
                <w:lang w:eastAsia="it-IT"/>
              </w:rPr>
              <w:lastRenderedPageBreak/>
              <w:t>Art. 47</w:t>
            </w:r>
          </w:p>
          <w:p w14:paraId="11A69196" w14:textId="3335A9DD" w:rsidR="007142F5" w:rsidRPr="00F93822" w:rsidRDefault="007142F5" w:rsidP="00200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lang w:eastAsia="it-IT"/>
              </w:rPr>
            </w:pPr>
            <w:r w:rsidRPr="00F93822">
              <w:rPr>
                <w:rFonts w:eastAsia="Times New Roman" w:cstheme="minorHAnsi"/>
                <w:b/>
                <w:bCs/>
                <w:lang w:eastAsia="it-IT"/>
              </w:rPr>
              <w:t xml:space="preserve">Misure per l'attuazione del Piano nazionale di </w:t>
            </w:r>
            <w:proofErr w:type="gramStart"/>
            <w:r w:rsidRPr="00F93822">
              <w:rPr>
                <w:rFonts w:eastAsia="Times New Roman" w:cstheme="minorHAnsi"/>
                <w:b/>
                <w:bCs/>
                <w:lang w:eastAsia="it-IT"/>
              </w:rPr>
              <w:t>ripresa</w:t>
            </w:r>
            <w:r w:rsidR="00A32B38" w:rsidRPr="00F93822">
              <w:rPr>
                <w:rFonts w:eastAsia="Times New Roman" w:cstheme="minorHAnsi"/>
                <w:b/>
                <w:bCs/>
                <w:lang w:eastAsia="it-IT"/>
              </w:rPr>
              <w:t xml:space="preserve"> </w:t>
            </w:r>
            <w:r w:rsidR="00434E82" w:rsidRPr="00F93822">
              <w:rPr>
                <w:rFonts w:eastAsia="Times New Roman" w:cstheme="minorHAnsi"/>
                <w:b/>
                <w:bCs/>
                <w:lang w:eastAsia="it-IT"/>
              </w:rPr>
              <w:t xml:space="preserve"> </w:t>
            </w:r>
            <w:r w:rsidRPr="00F93822">
              <w:rPr>
                <w:rFonts w:eastAsia="Times New Roman" w:cstheme="minorHAnsi"/>
                <w:b/>
                <w:bCs/>
                <w:lang w:eastAsia="it-IT"/>
              </w:rPr>
              <w:t>e</w:t>
            </w:r>
            <w:proofErr w:type="gramEnd"/>
            <w:r w:rsidRPr="00F93822">
              <w:rPr>
                <w:rFonts w:eastAsia="Times New Roman" w:cstheme="minorHAnsi"/>
                <w:b/>
                <w:bCs/>
                <w:lang w:eastAsia="it-IT"/>
              </w:rPr>
              <w:t xml:space="preserve"> resilienza di cui </w:t>
            </w:r>
            <w:proofErr w:type="spellStart"/>
            <w:r w:rsidRPr="00F93822">
              <w:rPr>
                <w:rFonts w:eastAsia="Times New Roman" w:cstheme="minorHAnsi"/>
                <w:b/>
                <w:bCs/>
                <w:lang w:eastAsia="it-IT"/>
              </w:rPr>
              <w:t>e'</w:t>
            </w:r>
            <w:proofErr w:type="spellEnd"/>
            <w:r w:rsidRPr="00F93822">
              <w:rPr>
                <w:rFonts w:eastAsia="Times New Roman" w:cstheme="minorHAnsi"/>
                <w:b/>
                <w:bCs/>
                <w:lang w:eastAsia="it-IT"/>
              </w:rPr>
              <w:t xml:space="preserve"> titolare il Ministero dell'istruzione</w:t>
            </w:r>
          </w:p>
          <w:p w14:paraId="3E2BE190" w14:textId="77777777" w:rsidR="007142F5" w:rsidRPr="00F93822" w:rsidRDefault="007142F5"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p>
          <w:p w14:paraId="54896D52" w14:textId="49D9B90B" w:rsidR="007142F5" w:rsidRPr="00F93822" w:rsidRDefault="007142F5"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1. Al fine di potenziare le azioni  di  supporto  alle  istituzioni</w:t>
            </w:r>
            <w:r w:rsidR="00A32B38" w:rsidRPr="00F93822">
              <w:rPr>
                <w:rFonts w:eastAsia="Times New Roman" w:cstheme="minorHAnsi"/>
                <w:lang w:eastAsia="it-IT"/>
              </w:rPr>
              <w:t xml:space="preserve"> </w:t>
            </w:r>
            <w:r w:rsidRPr="00F93822">
              <w:rPr>
                <w:rFonts w:eastAsia="Times New Roman" w:cstheme="minorHAnsi"/>
                <w:lang w:eastAsia="it-IT"/>
              </w:rPr>
              <w:t>scolastiche  per  l'attuazione  degli  interventi  legati  al   Piano</w:t>
            </w:r>
            <w:r w:rsidR="00A32B38" w:rsidRPr="00F93822">
              <w:rPr>
                <w:rFonts w:eastAsia="Times New Roman" w:cstheme="minorHAnsi"/>
                <w:lang w:eastAsia="it-IT"/>
              </w:rPr>
              <w:t xml:space="preserve"> </w:t>
            </w:r>
            <w:r w:rsidRPr="00F93822">
              <w:rPr>
                <w:rFonts w:eastAsia="Times New Roman" w:cstheme="minorHAnsi"/>
                <w:lang w:eastAsia="it-IT"/>
              </w:rPr>
              <w:t>nazionale di ripresa  e  resilienza  relativi  alla  digitalizzazione</w:t>
            </w:r>
            <w:r w:rsidR="00A32B38" w:rsidRPr="00F93822">
              <w:rPr>
                <w:rFonts w:eastAsia="Times New Roman" w:cstheme="minorHAnsi"/>
                <w:lang w:eastAsia="it-IT"/>
              </w:rPr>
              <w:t xml:space="preserve"> </w:t>
            </w:r>
            <w:r w:rsidRPr="00F93822">
              <w:rPr>
                <w:rFonts w:eastAsia="Times New Roman" w:cstheme="minorHAnsi"/>
                <w:lang w:eastAsia="it-IT"/>
              </w:rPr>
              <w:t>delle scuole, per  ciascuno  degli  anni  scolastici  ricompresi  tra</w:t>
            </w:r>
            <w:r w:rsidR="00A32B38" w:rsidRPr="00F93822">
              <w:rPr>
                <w:rFonts w:eastAsia="Times New Roman" w:cstheme="minorHAnsi"/>
                <w:lang w:eastAsia="it-IT"/>
              </w:rPr>
              <w:t xml:space="preserve"> </w:t>
            </w:r>
            <w:r w:rsidRPr="00F93822">
              <w:rPr>
                <w:rFonts w:eastAsia="Times New Roman" w:cstheme="minorHAnsi"/>
                <w:lang w:eastAsia="it-IT"/>
              </w:rPr>
              <w:t xml:space="preserve">l'anno  scolastico  2022/2023  e  l'anno  scolastico   2025/2026   </w:t>
            </w:r>
            <w:proofErr w:type="spellStart"/>
            <w:r w:rsidRPr="00F93822">
              <w:rPr>
                <w:rFonts w:eastAsia="Times New Roman" w:cstheme="minorHAnsi"/>
                <w:lang w:eastAsia="it-IT"/>
              </w:rPr>
              <w:t>e'</w:t>
            </w:r>
            <w:proofErr w:type="spellEnd"/>
            <w:r w:rsidR="00A32B38" w:rsidRPr="00F93822">
              <w:rPr>
                <w:rFonts w:eastAsia="Times New Roman" w:cstheme="minorHAnsi"/>
                <w:lang w:eastAsia="it-IT"/>
              </w:rPr>
              <w:t xml:space="preserve"> </w:t>
            </w:r>
            <w:r w:rsidRPr="00F93822">
              <w:rPr>
                <w:rFonts w:eastAsia="Times New Roman" w:cstheme="minorHAnsi"/>
                <w:lang w:eastAsia="it-IT"/>
              </w:rPr>
              <w:t>individuato dal Ministero dell'istruzione - Unit</w:t>
            </w:r>
            <w:r w:rsidR="00242954" w:rsidRPr="00F93822">
              <w:rPr>
                <w:rFonts w:eastAsia="Times New Roman" w:cstheme="minorHAnsi"/>
                <w:lang w:eastAsia="it-IT"/>
              </w:rPr>
              <w:t>à</w:t>
            </w:r>
            <w:r w:rsidRPr="00F93822">
              <w:rPr>
                <w:rFonts w:eastAsia="Times New Roman" w:cstheme="minorHAnsi"/>
                <w:lang w:eastAsia="it-IT"/>
              </w:rPr>
              <w:t xml:space="preserve"> di missione per il</w:t>
            </w:r>
            <w:r w:rsidR="00A32B38" w:rsidRPr="00F93822">
              <w:rPr>
                <w:rFonts w:eastAsia="Times New Roman" w:cstheme="minorHAnsi"/>
                <w:lang w:eastAsia="it-IT"/>
              </w:rPr>
              <w:t xml:space="preserve"> </w:t>
            </w:r>
            <w:r w:rsidRPr="00F93822">
              <w:rPr>
                <w:rFonts w:eastAsia="Times New Roman" w:cstheme="minorHAnsi"/>
                <w:lang w:eastAsia="it-IT"/>
              </w:rPr>
              <w:t>PNRR  un  numero  di  docenti  e  assistenti  amministrativi  pari  a</w:t>
            </w:r>
            <w:r w:rsidR="00A32B38" w:rsidRPr="00F93822">
              <w:rPr>
                <w:rFonts w:eastAsia="Times New Roman" w:cstheme="minorHAnsi"/>
                <w:lang w:eastAsia="it-IT"/>
              </w:rPr>
              <w:t xml:space="preserve"> </w:t>
            </w:r>
            <w:r w:rsidRPr="00F93822">
              <w:rPr>
                <w:rFonts w:eastAsia="Times New Roman" w:cstheme="minorHAnsi"/>
                <w:lang w:eastAsia="it-IT"/>
              </w:rPr>
              <w:t xml:space="preserve">ottantacinque e  un  numero  fino  a  un  massimo  </w:t>
            </w:r>
            <w:r w:rsidRPr="00F93822">
              <w:rPr>
                <w:rFonts w:eastAsia="Times New Roman" w:cstheme="minorHAnsi"/>
                <w:b/>
                <w:bCs/>
                <w:strike/>
                <w:lang w:eastAsia="it-IT"/>
              </w:rPr>
              <w:t>di  tre</w:t>
            </w:r>
            <w:r w:rsidRPr="00F93822">
              <w:rPr>
                <w:rFonts w:eastAsia="Times New Roman" w:cstheme="minorHAnsi"/>
                <w:lang w:eastAsia="it-IT"/>
              </w:rPr>
              <w:t xml:space="preserve">  dirigenti</w:t>
            </w:r>
            <w:r w:rsidR="00A32B38" w:rsidRPr="00F93822">
              <w:rPr>
                <w:rFonts w:eastAsia="Times New Roman" w:cstheme="minorHAnsi"/>
                <w:lang w:eastAsia="it-IT"/>
              </w:rPr>
              <w:t xml:space="preserve"> </w:t>
            </w:r>
            <w:r w:rsidRPr="00F93822">
              <w:rPr>
                <w:rFonts w:eastAsia="Times New Roman" w:cstheme="minorHAnsi"/>
                <w:lang w:eastAsia="it-IT"/>
              </w:rPr>
              <w:t>scolastici da porre in posizione di comando presso  l'Amministrazione</w:t>
            </w:r>
            <w:r w:rsidR="00A32B38" w:rsidRPr="00F93822">
              <w:rPr>
                <w:rFonts w:eastAsia="Times New Roman" w:cstheme="minorHAnsi"/>
                <w:lang w:eastAsia="it-IT"/>
              </w:rPr>
              <w:t xml:space="preserve"> </w:t>
            </w:r>
            <w:r w:rsidRPr="00F93822">
              <w:rPr>
                <w:rFonts w:eastAsia="Times New Roman" w:cstheme="minorHAnsi"/>
                <w:lang w:eastAsia="it-IT"/>
              </w:rPr>
              <w:t>centrale e presso gli Uffici scolastici regionali per la costituzione</w:t>
            </w:r>
            <w:r w:rsidR="00A32B38" w:rsidRPr="00F93822">
              <w:rPr>
                <w:rFonts w:eastAsia="Times New Roman" w:cstheme="minorHAnsi"/>
                <w:lang w:eastAsia="it-IT"/>
              </w:rPr>
              <w:t xml:space="preserve"> </w:t>
            </w:r>
            <w:r w:rsidRPr="00F93822">
              <w:rPr>
                <w:rFonts w:eastAsia="Times New Roman" w:cstheme="minorHAnsi"/>
                <w:lang w:eastAsia="it-IT"/>
              </w:rPr>
              <w:t>del Gruppo di supporto alle  scuole  per  il  PNRR.  Tale  Gruppo  di</w:t>
            </w:r>
            <w:r w:rsidR="00A32B38" w:rsidRPr="00F93822">
              <w:rPr>
                <w:rFonts w:eastAsia="Times New Roman" w:cstheme="minorHAnsi"/>
                <w:lang w:eastAsia="it-IT"/>
              </w:rPr>
              <w:t xml:space="preserve"> </w:t>
            </w:r>
            <w:r w:rsidRPr="00F93822">
              <w:rPr>
                <w:rFonts w:eastAsia="Times New Roman" w:cstheme="minorHAnsi"/>
                <w:lang w:eastAsia="it-IT"/>
              </w:rPr>
              <w:t xml:space="preserve">supporto, </w:t>
            </w:r>
            <w:proofErr w:type="spellStart"/>
            <w:r w:rsidRPr="00F93822">
              <w:rPr>
                <w:rFonts w:eastAsia="Times New Roman" w:cstheme="minorHAnsi"/>
                <w:lang w:eastAsia="it-IT"/>
              </w:rPr>
              <w:t>nonche</w:t>
            </w:r>
            <w:proofErr w:type="spellEnd"/>
            <w:r w:rsidRPr="00F93822">
              <w:rPr>
                <w:rFonts w:eastAsia="Times New Roman" w:cstheme="minorHAnsi"/>
                <w:lang w:eastAsia="it-IT"/>
              </w:rPr>
              <w:t>' le equipe formative territoriali,  gi</w:t>
            </w:r>
            <w:r w:rsidR="00242954" w:rsidRPr="00F93822">
              <w:rPr>
                <w:rFonts w:eastAsia="Times New Roman" w:cstheme="minorHAnsi"/>
                <w:lang w:eastAsia="it-IT"/>
              </w:rPr>
              <w:t>à</w:t>
            </w:r>
            <w:r w:rsidRPr="00F93822">
              <w:rPr>
                <w:rFonts w:eastAsia="Times New Roman" w:cstheme="minorHAnsi"/>
                <w:lang w:eastAsia="it-IT"/>
              </w:rPr>
              <w:t xml:space="preserve">  costituite</w:t>
            </w:r>
            <w:r w:rsidR="00A32B38" w:rsidRPr="00F93822">
              <w:rPr>
                <w:rFonts w:eastAsia="Times New Roman" w:cstheme="minorHAnsi"/>
                <w:lang w:eastAsia="it-IT"/>
              </w:rPr>
              <w:t xml:space="preserve"> </w:t>
            </w:r>
            <w:r w:rsidRPr="00F93822">
              <w:rPr>
                <w:rFonts w:eastAsia="Times New Roman" w:cstheme="minorHAnsi"/>
                <w:lang w:eastAsia="it-IT"/>
              </w:rPr>
              <w:t>ai sensi dell'</w:t>
            </w:r>
            <w:hyperlink r:id="rId31" w:tgtFrame="_blank" w:history="1">
              <w:r w:rsidRPr="00F93822">
                <w:rPr>
                  <w:rFonts w:eastAsia="Times New Roman" w:cstheme="minorHAnsi"/>
                  <w:u w:val="single"/>
                  <w:lang w:eastAsia="it-IT"/>
                </w:rPr>
                <w:t xml:space="preserve">articolo 1, comma 725, della </w:t>
              </w:r>
              <w:r w:rsidRPr="00F93822">
                <w:rPr>
                  <w:rFonts w:eastAsia="Times New Roman" w:cstheme="minorHAnsi"/>
                  <w:lang w:eastAsia="it-IT"/>
                </w:rPr>
                <w:t>legge</w:t>
              </w:r>
              <w:r w:rsidRPr="00F93822">
                <w:rPr>
                  <w:rFonts w:eastAsia="Times New Roman" w:cstheme="minorHAnsi"/>
                  <w:u w:val="single"/>
                  <w:lang w:eastAsia="it-IT"/>
                </w:rPr>
                <w:t xml:space="preserve"> 30 dicembre 2018, n.</w:t>
              </w:r>
              <w:r w:rsidR="00A32B38" w:rsidRPr="00F93822">
                <w:rPr>
                  <w:rFonts w:eastAsia="Times New Roman" w:cstheme="minorHAnsi"/>
                  <w:u w:val="single"/>
                  <w:lang w:eastAsia="it-IT"/>
                </w:rPr>
                <w:t xml:space="preserve"> </w:t>
              </w:r>
              <w:r w:rsidRPr="00F93822">
                <w:rPr>
                  <w:rFonts w:eastAsia="Times New Roman" w:cstheme="minorHAnsi"/>
                  <w:u w:val="single"/>
                  <w:lang w:eastAsia="it-IT"/>
                </w:rPr>
                <w:t>145</w:t>
              </w:r>
            </w:hyperlink>
            <w:r w:rsidRPr="00F93822">
              <w:rPr>
                <w:rFonts w:eastAsia="Times New Roman" w:cstheme="minorHAnsi"/>
                <w:lang w:eastAsia="it-IT"/>
              </w:rPr>
              <w:t>, e rientranti tra i progetti in essere del  PNRR,  assicurano  un</w:t>
            </w:r>
            <w:r w:rsidR="00A32B38" w:rsidRPr="00F93822">
              <w:rPr>
                <w:rFonts w:eastAsia="Times New Roman" w:cstheme="minorHAnsi"/>
                <w:lang w:eastAsia="it-IT"/>
              </w:rPr>
              <w:t xml:space="preserve"> </w:t>
            </w:r>
            <w:r w:rsidRPr="00F93822">
              <w:rPr>
                <w:rFonts w:eastAsia="Times New Roman" w:cstheme="minorHAnsi"/>
                <w:lang w:eastAsia="it-IT"/>
              </w:rPr>
              <w:t>costante   accompagnamento   alle   istituzioni</w:t>
            </w:r>
            <w:r w:rsidR="00434E82" w:rsidRPr="00F93822">
              <w:rPr>
                <w:rFonts w:eastAsia="Times New Roman" w:cstheme="minorHAnsi"/>
                <w:lang w:eastAsia="it-IT"/>
              </w:rPr>
              <w:t xml:space="preserve"> </w:t>
            </w:r>
            <w:r w:rsidRPr="00F93822">
              <w:rPr>
                <w:rFonts w:eastAsia="Times New Roman" w:cstheme="minorHAnsi"/>
                <w:lang w:eastAsia="it-IT"/>
              </w:rPr>
              <w:t>scolastiche</w:t>
            </w:r>
            <w:r w:rsidR="00434E82" w:rsidRPr="00F93822">
              <w:rPr>
                <w:rFonts w:eastAsia="Times New Roman" w:cstheme="minorHAnsi"/>
                <w:lang w:eastAsia="it-IT"/>
              </w:rPr>
              <w:t xml:space="preserve"> </w:t>
            </w:r>
            <w:r w:rsidRPr="00F93822">
              <w:rPr>
                <w:rFonts w:eastAsia="Times New Roman" w:cstheme="minorHAnsi"/>
                <w:lang w:eastAsia="it-IT"/>
              </w:rPr>
              <w:t>per</w:t>
            </w:r>
            <w:r w:rsidR="00A32B38" w:rsidRPr="00F93822">
              <w:rPr>
                <w:rFonts w:eastAsia="Times New Roman" w:cstheme="minorHAnsi"/>
                <w:lang w:eastAsia="it-IT"/>
              </w:rPr>
              <w:t xml:space="preserve"> </w:t>
            </w:r>
            <w:r w:rsidRPr="00F93822">
              <w:rPr>
                <w:rFonts w:eastAsia="Times New Roman" w:cstheme="minorHAnsi"/>
                <w:lang w:eastAsia="it-IT"/>
              </w:rPr>
              <w:t>l'attuazione  degli  investimenti  del  PNRR,  con  il  coordinamento</w:t>
            </w:r>
            <w:r w:rsidR="00A32B38" w:rsidRPr="00F93822">
              <w:rPr>
                <w:rFonts w:eastAsia="Times New Roman" w:cstheme="minorHAnsi"/>
                <w:lang w:eastAsia="it-IT"/>
              </w:rPr>
              <w:t xml:space="preserve"> </w:t>
            </w:r>
            <w:r w:rsidRPr="00F93822">
              <w:rPr>
                <w:rFonts w:eastAsia="Times New Roman" w:cstheme="minorHAnsi"/>
                <w:lang w:eastAsia="it-IT"/>
              </w:rPr>
              <w:t>funzionale dell'Unit</w:t>
            </w:r>
            <w:r w:rsidR="00242954" w:rsidRPr="00F93822">
              <w:rPr>
                <w:rFonts w:eastAsia="Times New Roman" w:cstheme="minorHAnsi"/>
                <w:lang w:eastAsia="it-IT"/>
              </w:rPr>
              <w:t>à</w:t>
            </w:r>
            <w:r w:rsidRPr="00F93822">
              <w:rPr>
                <w:rFonts w:eastAsia="Times New Roman" w:cstheme="minorHAnsi"/>
                <w:lang w:eastAsia="it-IT"/>
              </w:rPr>
              <w:t xml:space="preserve"> di missione del PNRR. </w:t>
            </w:r>
          </w:p>
          <w:p w14:paraId="409CBC41" w14:textId="57EEDA9C"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1457A14" w14:textId="6168F7DA"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2F954F2" w14:textId="023C7254"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3FAACA6" w14:textId="22BE35A0"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61BF305" w14:textId="2946F3FD"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20AFD6A" w14:textId="1AA89072"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FBA1D16" w14:textId="31FAAD42"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8D595C3" w14:textId="34DF6369"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8F57980" w14:textId="7C4312D7"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436BF50" w14:textId="3356279F"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B3AC426" w14:textId="6883A0EC"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CC163A4" w14:textId="42183F41"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73F6EB0" w14:textId="17863A1F"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370651F" w14:textId="59E41008"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D47DE79" w14:textId="692E7A15"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70E6553" w14:textId="3E51F7FF"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9A3B91E" w14:textId="490198AD"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D4B0A73" w14:textId="22DCC34F"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A3D65E6" w14:textId="707AE4DF"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5AB2152" w14:textId="012A0642"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43EBFAF" w14:textId="364C6EC6"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D426AD6" w14:textId="68096377"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B39B042" w14:textId="7F2BC09E"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C897C23" w14:textId="516C259A"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CEB6B73" w14:textId="2E85E0D6"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10F4536" w14:textId="21DF0FCC"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56DBD29" w14:textId="5DFE7C46"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6F273FB" w14:textId="1E5822E7"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63FACAB" w14:textId="43CFF12A"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B63B852" w14:textId="77777777"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E9148E6" w14:textId="51691E42" w:rsidR="007142F5" w:rsidRPr="00F93822" w:rsidRDefault="007142F5"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2. All'</w:t>
            </w:r>
            <w:hyperlink r:id="rId32" w:tgtFrame="_blank" w:history="1">
              <w:r w:rsidRPr="00F93822">
                <w:rPr>
                  <w:rFonts w:eastAsia="Times New Roman" w:cstheme="minorHAnsi"/>
                  <w:u w:val="single"/>
                  <w:lang w:eastAsia="it-IT"/>
                </w:rPr>
                <w:t xml:space="preserve">articolo 55, comma  1,  lettera  b),  del  </w:t>
              </w:r>
              <w:r w:rsidRPr="00F93822">
                <w:rPr>
                  <w:rFonts w:eastAsia="Times New Roman" w:cstheme="minorHAnsi"/>
                  <w:lang w:eastAsia="it-IT"/>
                </w:rPr>
                <w:t>decreto-legge</w:t>
              </w:r>
              <w:r w:rsidRPr="00F93822">
                <w:rPr>
                  <w:rFonts w:eastAsia="Times New Roman" w:cstheme="minorHAnsi"/>
                  <w:u w:val="single"/>
                  <w:lang w:eastAsia="it-IT"/>
                </w:rPr>
                <w:t xml:space="preserve">  31</w:t>
              </w:r>
              <w:r w:rsidR="00A32B38" w:rsidRPr="00F93822">
                <w:rPr>
                  <w:rFonts w:eastAsia="Times New Roman" w:cstheme="minorHAnsi"/>
                  <w:u w:val="single"/>
                  <w:lang w:eastAsia="it-IT"/>
                </w:rPr>
                <w:t xml:space="preserve"> </w:t>
              </w:r>
              <w:r w:rsidRPr="00F93822">
                <w:rPr>
                  <w:rFonts w:eastAsia="Times New Roman" w:cstheme="minorHAnsi"/>
                  <w:u w:val="single"/>
                  <w:lang w:eastAsia="it-IT"/>
                </w:rPr>
                <w:t>maggio 2021, n. 77</w:t>
              </w:r>
            </w:hyperlink>
            <w:r w:rsidRPr="00F93822">
              <w:rPr>
                <w:rFonts w:eastAsia="Times New Roman" w:cstheme="minorHAnsi"/>
                <w:lang w:eastAsia="it-IT"/>
              </w:rPr>
              <w:t xml:space="preserve">, convertito, con  modificazioni,  dalla  </w:t>
            </w:r>
            <w:hyperlink r:id="rId33" w:tgtFrame="_blank" w:history="1">
              <w:r w:rsidRPr="00F93822">
                <w:rPr>
                  <w:rFonts w:eastAsia="Times New Roman" w:cstheme="minorHAnsi"/>
                  <w:lang w:eastAsia="it-IT"/>
                </w:rPr>
                <w:t>legge</w:t>
              </w:r>
              <w:r w:rsidRPr="00F93822">
                <w:rPr>
                  <w:rFonts w:eastAsia="Times New Roman" w:cstheme="minorHAnsi"/>
                  <w:u w:val="single"/>
                  <w:lang w:eastAsia="it-IT"/>
                </w:rPr>
                <w:t xml:space="preserve">  29</w:t>
              </w:r>
              <w:r w:rsidR="00A32B38" w:rsidRPr="00F93822">
                <w:rPr>
                  <w:rFonts w:eastAsia="Times New Roman" w:cstheme="minorHAnsi"/>
                  <w:u w:val="single"/>
                  <w:lang w:eastAsia="it-IT"/>
                </w:rPr>
                <w:t xml:space="preserve"> </w:t>
              </w:r>
              <w:r w:rsidRPr="00F93822">
                <w:rPr>
                  <w:rFonts w:eastAsia="Times New Roman" w:cstheme="minorHAnsi"/>
                  <w:u w:val="single"/>
                  <w:lang w:eastAsia="it-IT"/>
                </w:rPr>
                <w:t>luglio 2021, n. 108</w:t>
              </w:r>
            </w:hyperlink>
            <w:r w:rsidRPr="00F93822">
              <w:rPr>
                <w:rFonts w:eastAsia="Times New Roman" w:cstheme="minorHAnsi"/>
                <w:lang w:eastAsia="it-IT"/>
              </w:rPr>
              <w:t xml:space="preserve">, sono apportate le seguenti modificazioni: </w:t>
            </w:r>
          </w:p>
          <w:p w14:paraId="0167F789" w14:textId="056C70E9" w:rsidR="007142F5" w:rsidRPr="00F93822" w:rsidRDefault="00434E82"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7142F5" w:rsidRPr="00F93822">
              <w:rPr>
                <w:rFonts w:eastAsia="Times New Roman" w:cstheme="minorHAnsi"/>
                <w:lang w:eastAsia="it-IT"/>
              </w:rPr>
              <w:t xml:space="preserve">a) le parole «al contrasto della </w:t>
            </w:r>
            <w:proofErr w:type="gramStart"/>
            <w:r w:rsidR="007142F5" w:rsidRPr="00F93822">
              <w:rPr>
                <w:rFonts w:eastAsia="Times New Roman" w:cstheme="minorHAnsi"/>
                <w:lang w:eastAsia="it-IT"/>
              </w:rPr>
              <w:t>dispersione  scolastica</w:t>
            </w:r>
            <w:proofErr w:type="gramEnd"/>
            <w:r w:rsidR="007142F5" w:rsidRPr="00F93822">
              <w:rPr>
                <w:rFonts w:eastAsia="Times New Roman" w:cstheme="minorHAnsi"/>
                <w:lang w:eastAsia="it-IT"/>
              </w:rPr>
              <w:t xml:space="preserve">  e  alla</w:t>
            </w:r>
            <w:r w:rsidR="00A32B38" w:rsidRPr="00F93822">
              <w:rPr>
                <w:rFonts w:eastAsia="Times New Roman" w:cstheme="minorHAnsi"/>
                <w:lang w:eastAsia="it-IT"/>
              </w:rPr>
              <w:t xml:space="preserve"> </w:t>
            </w:r>
            <w:r w:rsidR="007142F5" w:rsidRPr="00F93822">
              <w:rPr>
                <w:rFonts w:eastAsia="Times New Roman" w:cstheme="minorHAnsi"/>
                <w:lang w:eastAsia="it-IT"/>
              </w:rPr>
              <w:t>formazione del personale scolastico  da  realizzare  nell'ambito  del</w:t>
            </w:r>
            <w:r w:rsidR="00A32B38" w:rsidRPr="00F93822">
              <w:rPr>
                <w:rFonts w:eastAsia="Times New Roman" w:cstheme="minorHAnsi"/>
                <w:lang w:eastAsia="it-IT"/>
              </w:rPr>
              <w:t xml:space="preserve"> </w:t>
            </w:r>
            <w:r w:rsidR="007142F5" w:rsidRPr="00F93822">
              <w:rPr>
                <w:rFonts w:eastAsia="Times New Roman" w:cstheme="minorHAnsi"/>
                <w:lang w:eastAsia="it-IT"/>
              </w:rPr>
              <w:t>PNRR» sono sostituite dalle seguenti: «agli  investimenti  ricompresi</w:t>
            </w:r>
            <w:r w:rsidR="00A32B38" w:rsidRPr="00F93822">
              <w:rPr>
                <w:rFonts w:eastAsia="Times New Roman" w:cstheme="minorHAnsi"/>
                <w:lang w:eastAsia="it-IT"/>
              </w:rPr>
              <w:t xml:space="preserve"> </w:t>
            </w:r>
            <w:r w:rsidR="007142F5" w:rsidRPr="00F93822">
              <w:rPr>
                <w:rFonts w:eastAsia="Times New Roman" w:cstheme="minorHAnsi"/>
                <w:lang w:eastAsia="it-IT"/>
              </w:rPr>
              <w:t>nell'ambito del PNRR  e  alle  azioni  ricomprese  nell'ambito  delle</w:t>
            </w:r>
            <w:r w:rsidR="00A32B38" w:rsidRPr="00F93822">
              <w:rPr>
                <w:rFonts w:eastAsia="Times New Roman" w:cstheme="minorHAnsi"/>
                <w:lang w:eastAsia="it-IT"/>
              </w:rPr>
              <w:t xml:space="preserve"> </w:t>
            </w:r>
            <w:r w:rsidR="007142F5" w:rsidRPr="00F93822">
              <w:rPr>
                <w:rFonts w:eastAsia="Times New Roman" w:cstheme="minorHAnsi"/>
                <w:lang w:eastAsia="it-IT"/>
              </w:rPr>
              <w:t>programmazioni operative nazionali e complementari a valere sui fondi</w:t>
            </w:r>
            <w:r w:rsidR="00A32B38" w:rsidRPr="00F93822">
              <w:rPr>
                <w:rFonts w:eastAsia="Times New Roman" w:cstheme="minorHAnsi"/>
                <w:lang w:eastAsia="it-IT"/>
              </w:rPr>
              <w:t xml:space="preserve"> </w:t>
            </w:r>
            <w:r w:rsidR="007142F5" w:rsidRPr="00F93822">
              <w:rPr>
                <w:rFonts w:eastAsia="Times New Roman" w:cstheme="minorHAnsi"/>
                <w:lang w:eastAsia="it-IT"/>
              </w:rPr>
              <w:t xml:space="preserve">strutturali europei per l'istruzione». </w:t>
            </w:r>
          </w:p>
          <w:p w14:paraId="10BA4692" w14:textId="0AA3C3F6" w:rsidR="007142F5" w:rsidRPr="00F93822" w:rsidRDefault="007142F5"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3. All'</w:t>
            </w:r>
            <w:hyperlink r:id="rId34" w:tgtFrame="_blank" w:history="1">
              <w:r w:rsidRPr="00F93822">
                <w:rPr>
                  <w:rFonts w:eastAsia="Times New Roman" w:cstheme="minorHAnsi"/>
                  <w:u w:val="single"/>
                  <w:lang w:eastAsia="it-IT"/>
                </w:rPr>
                <w:t xml:space="preserve">articolo 24 </w:t>
              </w:r>
              <w:proofErr w:type="gramStart"/>
              <w:r w:rsidRPr="00F93822">
                <w:rPr>
                  <w:rFonts w:eastAsia="Times New Roman" w:cstheme="minorHAnsi"/>
                  <w:u w:val="single"/>
                  <w:lang w:eastAsia="it-IT"/>
                </w:rPr>
                <w:t xml:space="preserve">del  </w:t>
              </w:r>
              <w:r w:rsidRPr="00F93822">
                <w:rPr>
                  <w:rFonts w:eastAsia="Times New Roman" w:cstheme="minorHAnsi"/>
                  <w:lang w:eastAsia="it-IT"/>
                </w:rPr>
                <w:t>decreto</w:t>
              </w:r>
              <w:proofErr w:type="gramEnd"/>
              <w:r w:rsidRPr="00F93822">
                <w:rPr>
                  <w:rFonts w:eastAsia="Times New Roman" w:cstheme="minorHAnsi"/>
                  <w:lang w:eastAsia="it-IT"/>
                </w:rPr>
                <w:t>-legge</w:t>
              </w:r>
              <w:r w:rsidRPr="00F93822">
                <w:rPr>
                  <w:rFonts w:eastAsia="Times New Roman" w:cstheme="minorHAnsi"/>
                  <w:u w:val="single"/>
                  <w:lang w:eastAsia="it-IT"/>
                </w:rPr>
                <w:t xml:space="preserve">  6  novembre  2021,  n.  152</w:t>
              </w:r>
            </w:hyperlink>
            <w:r w:rsidRPr="00F93822">
              <w:rPr>
                <w:rFonts w:eastAsia="Times New Roman" w:cstheme="minorHAnsi"/>
                <w:lang w:eastAsia="it-IT"/>
              </w:rPr>
              <w:t>,</w:t>
            </w:r>
            <w:r w:rsidR="00A32B38" w:rsidRPr="00F93822">
              <w:rPr>
                <w:rFonts w:eastAsia="Times New Roman" w:cstheme="minorHAnsi"/>
                <w:lang w:eastAsia="it-IT"/>
              </w:rPr>
              <w:t xml:space="preserve"> </w:t>
            </w:r>
            <w:r w:rsidRPr="00F93822">
              <w:rPr>
                <w:rFonts w:eastAsia="Times New Roman" w:cstheme="minorHAnsi"/>
                <w:lang w:eastAsia="it-IT"/>
              </w:rPr>
              <w:t xml:space="preserve">convertito, con modificazioni, dalla </w:t>
            </w:r>
            <w:hyperlink r:id="rId35" w:tgtFrame="_blank" w:history="1">
              <w:r w:rsidRPr="00F93822">
                <w:rPr>
                  <w:rFonts w:eastAsia="Times New Roman" w:cstheme="minorHAnsi"/>
                  <w:lang w:eastAsia="it-IT"/>
                </w:rPr>
                <w:t>legge</w:t>
              </w:r>
              <w:r w:rsidRPr="00F93822">
                <w:rPr>
                  <w:rFonts w:eastAsia="Times New Roman" w:cstheme="minorHAnsi"/>
                  <w:u w:val="single"/>
                  <w:lang w:eastAsia="it-IT"/>
                </w:rPr>
                <w:t xml:space="preserve"> 29 dicembre 2021, n.  233</w:t>
              </w:r>
            </w:hyperlink>
            <w:r w:rsidRPr="00F93822">
              <w:rPr>
                <w:rFonts w:eastAsia="Times New Roman" w:cstheme="minorHAnsi"/>
                <w:lang w:eastAsia="it-IT"/>
              </w:rPr>
              <w:t>,</w:t>
            </w:r>
            <w:r w:rsidR="00A32B38" w:rsidRPr="00F93822">
              <w:rPr>
                <w:rFonts w:eastAsia="Times New Roman" w:cstheme="minorHAnsi"/>
                <w:lang w:eastAsia="it-IT"/>
              </w:rPr>
              <w:t xml:space="preserve"> </w:t>
            </w:r>
            <w:r w:rsidRPr="00F93822">
              <w:rPr>
                <w:rFonts w:eastAsia="Times New Roman" w:cstheme="minorHAnsi"/>
                <w:lang w:eastAsia="it-IT"/>
              </w:rPr>
              <w:t xml:space="preserve">sono apportate le seguenti modificazioni: </w:t>
            </w:r>
          </w:p>
          <w:p w14:paraId="55320BFE" w14:textId="7D32BFE7" w:rsidR="007142F5" w:rsidRPr="00F93822" w:rsidRDefault="00434E82"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7142F5" w:rsidRPr="00F93822">
              <w:rPr>
                <w:rFonts w:eastAsia="Times New Roman" w:cstheme="minorHAnsi"/>
                <w:lang w:eastAsia="it-IT"/>
              </w:rPr>
              <w:t xml:space="preserve">a) al comma 2: </w:t>
            </w:r>
          </w:p>
          <w:p w14:paraId="362179C4" w14:textId="1F6AECFD" w:rsidR="007142F5" w:rsidRPr="00F93822" w:rsidRDefault="00434E82"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7142F5" w:rsidRPr="00F93822">
              <w:rPr>
                <w:rFonts w:eastAsia="Times New Roman" w:cstheme="minorHAnsi"/>
                <w:lang w:eastAsia="it-IT"/>
              </w:rPr>
              <w:t xml:space="preserve">  1) al quarto </w:t>
            </w:r>
            <w:proofErr w:type="gramStart"/>
            <w:r w:rsidR="007142F5" w:rsidRPr="00F93822">
              <w:rPr>
                <w:rFonts w:eastAsia="Times New Roman" w:cstheme="minorHAnsi"/>
                <w:lang w:eastAsia="it-IT"/>
              </w:rPr>
              <w:t>periodo,  sono</w:t>
            </w:r>
            <w:proofErr w:type="gramEnd"/>
            <w:r w:rsidR="007142F5" w:rsidRPr="00F93822">
              <w:rPr>
                <w:rFonts w:eastAsia="Times New Roman" w:cstheme="minorHAnsi"/>
                <w:lang w:eastAsia="it-IT"/>
              </w:rPr>
              <w:t xml:space="preserve">  aggiunte,  in  fine,  le  seguenti</w:t>
            </w:r>
            <w:r w:rsidR="00A32B38" w:rsidRPr="00F93822">
              <w:rPr>
                <w:rFonts w:eastAsia="Times New Roman" w:cstheme="minorHAnsi"/>
                <w:lang w:eastAsia="it-IT"/>
              </w:rPr>
              <w:t xml:space="preserve"> </w:t>
            </w:r>
            <w:r w:rsidR="007142F5" w:rsidRPr="00F93822">
              <w:rPr>
                <w:rFonts w:eastAsia="Times New Roman" w:cstheme="minorHAnsi"/>
                <w:lang w:eastAsia="it-IT"/>
              </w:rPr>
              <w:t>parole: «cos</w:t>
            </w:r>
            <w:r w:rsidR="00242954" w:rsidRPr="00F93822">
              <w:rPr>
                <w:rFonts w:eastAsia="Times New Roman" w:cstheme="minorHAnsi"/>
                <w:lang w:eastAsia="it-IT"/>
              </w:rPr>
              <w:t>ì</w:t>
            </w:r>
            <w:r w:rsidR="007142F5" w:rsidRPr="00F93822">
              <w:rPr>
                <w:rFonts w:eastAsia="Times New Roman" w:cstheme="minorHAnsi"/>
                <w:lang w:eastAsia="it-IT"/>
              </w:rPr>
              <w:t xml:space="preserve"> come  in  caso  di  assenza  di  proposte  progettuali</w:t>
            </w:r>
            <w:r w:rsidR="00A32B38" w:rsidRPr="00F93822">
              <w:rPr>
                <w:rFonts w:eastAsia="Times New Roman" w:cstheme="minorHAnsi"/>
                <w:lang w:eastAsia="it-IT"/>
              </w:rPr>
              <w:t xml:space="preserve"> </w:t>
            </w:r>
            <w:r w:rsidR="007142F5" w:rsidRPr="00F93822">
              <w:rPr>
                <w:rFonts w:eastAsia="Times New Roman" w:cstheme="minorHAnsi"/>
                <w:lang w:eastAsia="it-IT"/>
              </w:rPr>
              <w:t>pervenute per il concorso o della loro inidoneit</w:t>
            </w:r>
            <w:r w:rsidR="00242954" w:rsidRPr="00F93822">
              <w:rPr>
                <w:rFonts w:eastAsia="Times New Roman" w:cstheme="minorHAnsi"/>
                <w:lang w:eastAsia="it-IT"/>
              </w:rPr>
              <w:t>à</w:t>
            </w:r>
            <w:r w:rsidR="007142F5" w:rsidRPr="00F93822">
              <w:rPr>
                <w:rFonts w:eastAsia="Times New Roman" w:cstheme="minorHAnsi"/>
                <w:lang w:eastAsia="it-IT"/>
              </w:rPr>
              <w:t xml:space="preserve">»; </w:t>
            </w:r>
          </w:p>
          <w:p w14:paraId="386770FA" w14:textId="75AA5230" w:rsidR="007142F5" w:rsidRPr="00F93822" w:rsidRDefault="00434E82"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7142F5" w:rsidRPr="00F93822">
              <w:rPr>
                <w:rFonts w:eastAsia="Times New Roman" w:cstheme="minorHAnsi"/>
                <w:lang w:eastAsia="it-IT"/>
              </w:rPr>
              <w:t xml:space="preserve">  2)  </w:t>
            </w:r>
            <w:proofErr w:type="gramStart"/>
            <w:r w:rsidR="007142F5" w:rsidRPr="00F93822">
              <w:rPr>
                <w:rFonts w:eastAsia="Times New Roman" w:cstheme="minorHAnsi"/>
                <w:lang w:eastAsia="it-IT"/>
              </w:rPr>
              <w:t>al  sesto</w:t>
            </w:r>
            <w:proofErr w:type="gramEnd"/>
            <w:r w:rsidR="007142F5" w:rsidRPr="00F93822">
              <w:rPr>
                <w:rFonts w:eastAsia="Times New Roman" w:cstheme="minorHAnsi"/>
                <w:lang w:eastAsia="it-IT"/>
              </w:rPr>
              <w:t xml:space="preserve">  periodo,  le  parole  «euro  2.340.000,00»  sono</w:t>
            </w:r>
            <w:r w:rsidR="00A32B38" w:rsidRPr="00F93822">
              <w:rPr>
                <w:rFonts w:eastAsia="Times New Roman" w:cstheme="minorHAnsi"/>
                <w:lang w:eastAsia="it-IT"/>
              </w:rPr>
              <w:t xml:space="preserve"> </w:t>
            </w:r>
            <w:r w:rsidR="007142F5" w:rsidRPr="00F93822">
              <w:rPr>
                <w:rFonts w:eastAsia="Times New Roman" w:cstheme="minorHAnsi"/>
                <w:lang w:eastAsia="it-IT"/>
              </w:rPr>
              <w:t xml:space="preserve">sostituite dalle seguenti «euro 2.640.000,00»; </w:t>
            </w:r>
          </w:p>
          <w:p w14:paraId="7365E65B" w14:textId="63929513" w:rsidR="007142F5" w:rsidRPr="00F93822" w:rsidRDefault="00434E82"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7142F5" w:rsidRPr="00F93822">
              <w:rPr>
                <w:rFonts w:eastAsia="Times New Roman" w:cstheme="minorHAnsi"/>
                <w:lang w:eastAsia="it-IT"/>
              </w:rPr>
              <w:t xml:space="preserve">b) dopo il comma 2, sono inseriti i seguenti: </w:t>
            </w:r>
          </w:p>
          <w:p w14:paraId="7A3DF70A" w14:textId="4AF5FC72" w:rsidR="007142F5" w:rsidRPr="00F93822" w:rsidRDefault="007142F5"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«2-bis. Resta fermo che il concorso di progettazione e i successivi</w:t>
            </w:r>
            <w:r w:rsidR="00A32B38" w:rsidRPr="00F93822">
              <w:rPr>
                <w:rFonts w:eastAsia="Times New Roman" w:cstheme="minorHAnsi"/>
                <w:lang w:eastAsia="it-IT"/>
              </w:rPr>
              <w:t xml:space="preserve"> </w:t>
            </w:r>
            <w:r w:rsidRPr="00F93822">
              <w:rPr>
                <w:rFonts w:eastAsia="Times New Roman" w:cstheme="minorHAnsi"/>
                <w:lang w:eastAsia="it-IT"/>
              </w:rPr>
              <w:t xml:space="preserve">livelli di </w:t>
            </w:r>
            <w:proofErr w:type="gramStart"/>
            <w:r w:rsidRPr="00F93822">
              <w:rPr>
                <w:rFonts w:eastAsia="Times New Roman" w:cstheme="minorHAnsi"/>
                <w:lang w:eastAsia="it-IT"/>
              </w:rPr>
              <w:t>progettazione  sono</w:t>
            </w:r>
            <w:proofErr w:type="gramEnd"/>
            <w:r w:rsidRPr="00F93822">
              <w:rPr>
                <w:rFonts w:eastAsia="Times New Roman" w:cstheme="minorHAnsi"/>
                <w:lang w:eastAsia="it-IT"/>
              </w:rPr>
              <w:t xml:space="preserve">  affidati  nei  limiti  delle  risorse</w:t>
            </w:r>
            <w:r w:rsidR="00A32B38" w:rsidRPr="00F93822">
              <w:rPr>
                <w:rFonts w:eastAsia="Times New Roman" w:cstheme="minorHAnsi"/>
                <w:lang w:eastAsia="it-IT"/>
              </w:rPr>
              <w:t xml:space="preserve"> </w:t>
            </w:r>
            <w:r w:rsidRPr="00F93822">
              <w:rPr>
                <w:rFonts w:eastAsia="Times New Roman" w:cstheme="minorHAnsi"/>
                <w:lang w:eastAsia="it-IT"/>
              </w:rPr>
              <w:t>disponibili nei quadri economici  di  progetto  indicati  dagli  enti</w:t>
            </w:r>
            <w:r w:rsidR="00A32B38" w:rsidRPr="00F93822">
              <w:rPr>
                <w:rFonts w:eastAsia="Times New Roman" w:cstheme="minorHAnsi"/>
                <w:lang w:eastAsia="it-IT"/>
              </w:rPr>
              <w:t xml:space="preserve"> </w:t>
            </w:r>
            <w:r w:rsidRPr="00F93822">
              <w:rPr>
                <w:rFonts w:eastAsia="Times New Roman" w:cstheme="minorHAnsi"/>
                <w:lang w:eastAsia="it-IT"/>
              </w:rPr>
              <w:t xml:space="preserve">locali in sede di candidatura delle aree. </w:t>
            </w:r>
          </w:p>
          <w:p w14:paraId="5F06513F" w14:textId="120EC75B" w:rsidR="007142F5" w:rsidRPr="00F93822" w:rsidRDefault="007142F5"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2-ter. Al fine di garantire il raggiungimento dei </w:t>
            </w:r>
            <w:proofErr w:type="gramStart"/>
            <w:r w:rsidRPr="00F93822">
              <w:rPr>
                <w:rFonts w:eastAsia="Times New Roman" w:cstheme="minorHAnsi"/>
                <w:lang w:eastAsia="it-IT"/>
              </w:rPr>
              <w:t>target  del</w:t>
            </w:r>
            <w:proofErr w:type="gramEnd"/>
            <w:r w:rsidRPr="00F93822">
              <w:rPr>
                <w:rFonts w:eastAsia="Times New Roman" w:cstheme="minorHAnsi"/>
                <w:lang w:eastAsia="it-IT"/>
              </w:rPr>
              <w:t xml:space="preserve">  PNRR</w:t>
            </w:r>
            <w:r w:rsidR="00A32B38" w:rsidRPr="00F93822">
              <w:rPr>
                <w:rFonts w:eastAsia="Times New Roman" w:cstheme="minorHAnsi"/>
                <w:lang w:eastAsia="it-IT"/>
              </w:rPr>
              <w:t xml:space="preserve"> </w:t>
            </w:r>
            <w:proofErr w:type="spellStart"/>
            <w:r w:rsidRPr="00F93822">
              <w:rPr>
                <w:rFonts w:eastAsia="Times New Roman" w:cstheme="minorHAnsi"/>
                <w:lang w:eastAsia="it-IT"/>
              </w:rPr>
              <w:t>e'</w:t>
            </w:r>
            <w:proofErr w:type="spellEnd"/>
            <w:r w:rsidRPr="00F93822">
              <w:rPr>
                <w:rFonts w:eastAsia="Times New Roman" w:cstheme="minorHAnsi"/>
                <w:lang w:eastAsia="it-IT"/>
              </w:rPr>
              <w:t xml:space="preserve"> possibile autorizzare un numero </w:t>
            </w:r>
            <w:proofErr w:type="spellStart"/>
            <w:r w:rsidRPr="00F93822">
              <w:rPr>
                <w:rFonts w:eastAsia="Times New Roman" w:cstheme="minorHAnsi"/>
                <w:lang w:eastAsia="it-IT"/>
              </w:rPr>
              <w:t>piu'</w:t>
            </w:r>
            <w:proofErr w:type="spellEnd"/>
            <w:r w:rsidRPr="00F93822">
              <w:rPr>
                <w:rFonts w:eastAsia="Times New Roman" w:cstheme="minorHAnsi"/>
                <w:lang w:eastAsia="it-IT"/>
              </w:rPr>
              <w:t xml:space="preserve"> ampio  di  aree  e  progetti,</w:t>
            </w:r>
            <w:r w:rsidR="00A32B38" w:rsidRPr="00F93822">
              <w:rPr>
                <w:rFonts w:eastAsia="Times New Roman" w:cstheme="minorHAnsi"/>
                <w:lang w:eastAsia="it-IT"/>
              </w:rPr>
              <w:t xml:space="preserve"> </w:t>
            </w:r>
            <w:r w:rsidRPr="00F93822">
              <w:rPr>
                <w:rFonts w:eastAsia="Times New Roman" w:cstheme="minorHAnsi"/>
                <w:lang w:eastAsia="it-IT"/>
              </w:rPr>
              <w:t>relativi all'investimento 1.1 della Missione 2  -  Componente  3  del</w:t>
            </w:r>
            <w:r w:rsidR="00A32B38" w:rsidRPr="00F93822">
              <w:rPr>
                <w:rFonts w:eastAsia="Times New Roman" w:cstheme="minorHAnsi"/>
                <w:lang w:eastAsia="it-IT"/>
              </w:rPr>
              <w:t xml:space="preserve"> </w:t>
            </w:r>
            <w:r w:rsidRPr="00F93822">
              <w:rPr>
                <w:rFonts w:eastAsia="Times New Roman" w:cstheme="minorHAnsi"/>
                <w:lang w:eastAsia="it-IT"/>
              </w:rPr>
              <w:t>PNRR, anche utilizzando risorse nazionali disponibili a  legislazione</w:t>
            </w:r>
            <w:r w:rsidR="00A32B38" w:rsidRPr="00F93822">
              <w:rPr>
                <w:rFonts w:eastAsia="Times New Roman" w:cstheme="minorHAnsi"/>
                <w:lang w:eastAsia="it-IT"/>
              </w:rPr>
              <w:t xml:space="preserve"> </w:t>
            </w:r>
            <w:r w:rsidRPr="00F93822">
              <w:rPr>
                <w:rFonts w:eastAsia="Times New Roman" w:cstheme="minorHAnsi"/>
                <w:lang w:eastAsia="it-IT"/>
              </w:rPr>
              <w:t xml:space="preserve">vigente nel bilancio del Ministero dell'istruzione.»; </w:t>
            </w:r>
          </w:p>
          <w:p w14:paraId="5C02A37B" w14:textId="77777777" w:rsidR="000E2F9C" w:rsidRPr="00F93822" w:rsidRDefault="000E2F9C"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918155A" w14:textId="4A9C3EEB" w:rsidR="007142F5" w:rsidRPr="00F93822" w:rsidRDefault="00434E82"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w:t>
            </w:r>
            <w:r w:rsidR="007142F5" w:rsidRPr="00F93822">
              <w:rPr>
                <w:rFonts w:eastAsia="Times New Roman" w:cstheme="minorHAnsi"/>
                <w:lang w:eastAsia="it-IT"/>
              </w:rPr>
              <w:t xml:space="preserve">c) al comma 3, le parole «euro 6.573.240» </w:t>
            </w:r>
            <w:proofErr w:type="gramStart"/>
            <w:r w:rsidR="007142F5" w:rsidRPr="00F93822">
              <w:rPr>
                <w:rFonts w:eastAsia="Times New Roman" w:cstheme="minorHAnsi"/>
                <w:lang w:eastAsia="it-IT"/>
              </w:rPr>
              <w:t>sono  sostituite</w:t>
            </w:r>
            <w:proofErr w:type="gramEnd"/>
            <w:r w:rsidR="007142F5" w:rsidRPr="00F93822">
              <w:rPr>
                <w:rFonts w:eastAsia="Times New Roman" w:cstheme="minorHAnsi"/>
                <w:lang w:eastAsia="it-IT"/>
              </w:rPr>
              <w:t xml:space="preserve">  dalle</w:t>
            </w:r>
            <w:r w:rsidR="00A32B38" w:rsidRPr="00F93822">
              <w:rPr>
                <w:rFonts w:eastAsia="Times New Roman" w:cstheme="minorHAnsi"/>
                <w:lang w:eastAsia="it-IT"/>
              </w:rPr>
              <w:t xml:space="preserve"> </w:t>
            </w:r>
            <w:r w:rsidR="007142F5" w:rsidRPr="00F93822">
              <w:rPr>
                <w:rFonts w:eastAsia="Times New Roman" w:cstheme="minorHAnsi"/>
                <w:lang w:eastAsia="it-IT"/>
              </w:rPr>
              <w:t>seguenti  «euro  6.873.240»,  le  parole  «euro  9.861.360»,  ovunque</w:t>
            </w:r>
            <w:r w:rsidR="00A32B38" w:rsidRPr="00F93822">
              <w:rPr>
                <w:rFonts w:eastAsia="Times New Roman" w:cstheme="minorHAnsi"/>
                <w:lang w:eastAsia="it-IT"/>
              </w:rPr>
              <w:t xml:space="preserve"> </w:t>
            </w:r>
            <w:r w:rsidR="007142F5" w:rsidRPr="00F93822">
              <w:rPr>
                <w:rFonts w:eastAsia="Times New Roman" w:cstheme="minorHAnsi"/>
                <w:lang w:eastAsia="it-IT"/>
              </w:rPr>
              <w:t>riportate, sono sostituite dalle  seguenti  «euro  11.486.360»  e  le</w:t>
            </w:r>
            <w:r w:rsidR="00A32B38" w:rsidRPr="00F93822">
              <w:rPr>
                <w:rFonts w:eastAsia="Times New Roman" w:cstheme="minorHAnsi"/>
                <w:lang w:eastAsia="it-IT"/>
              </w:rPr>
              <w:t xml:space="preserve"> </w:t>
            </w:r>
            <w:r w:rsidR="007142F5" w:rsidRPr="00F93822">
              <w:rPr>
                <w:rFonts w:eastAsia="Times New Roman" w:cstheme="minorHAnsi"/>
                <w:lang w:eastAsia="it-IT"/>
              </w:rPr>
              <w:t>parole  «euro  2.340.000»  sono  sostituite  dalle   seguenti   «euro</w:t>
            </w:r>
            <w:r w:rsidR="00A32B38" w:rsidRPr="00F93822">
              <w:rPr>
                <w:rFonts w:eastAsia="Times New Roman" w:cstheme="minorHAnsi"/>
                <w:lang w:eastAsia="it-IT"/>
              </w:rPr>
              <w:t xml:space="preserve"> </w:t>
            </w:r>
            <w:r w:rsidR="007142F5" w:rsidRPr="00F93822">
              <w:rPr>
                <w:rFonts w:eastAsia="Times New Roman" w:cstheme="minorHAnsi"/>
                <w:lang w:eastAsia="it-IT"/>
              </w:rPr>
              <w:t xml:space="preserve">2.640.000,00». </w:t>
            </w:r>
          </w:p>
          <w:p w14:paraId="672697BC" w14:textId="4E97E362"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3FB0982" w14:textId="77777777" w:rsidR="00200CC4" w:rsidRPr="00F93822" w:rsidRDefault="00200CC4"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6C28850" w14:textId="6DF3A4C5" w:rsidR="007142F5" w:rsidRPr="00F93822" w:rsidRDefault="007142F5"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4. Al fine di garantire il raggiungimento degli obiettivi, target e</w:t>
            </w:r>
            <w:r w:rsidR="00A32B38" w:rsidRPr="00F93822">
              <w:rPr>
                <w:rFonts w:eastAsia="Times New Roman" w:cstheme="minorHAnsi"/>
                <w:lang w:eastAsia="it-IT"/>
              </w:rPr>
              <w:t xml:space="preserve"> </w:t>
            </w:r>
            <w:r w:rsidRPr="00F93822">
              <w:rPr>
                <w:rFonts w:eastAsia="Times New Roman" w:cstheme="minorHAnsi"/>
                <w:lang w:eastAsia="it-IT"/>
              </w:rPr>
              <w:t>milestone del Piano nazionale di ripresa e resilienza, le risorse  di</w:t>
            </w:r>
            <w:r w:rsidR="00A32B38" w:rsidRPr="00F93822">
              <w:rPr>
                <w:rFonts w:eastAsia="Times New Roman" w:cstheme="minorHAnsi"/>
                <w:lang w:eastAsia="it-IT"/>
              </w:rPr>
              <w:t xml:space="preserve"> </w:t>
            </w:r>
            <w:r w:rsidRPr="00F93822">
              <w:rPr>
                <w:rFonts w:eastAsia="Times New Roman" w:cstheme="minorHAnsi"/>
                <w:lang w:eastAsia="it-IT"/>
              </w:rPr>
              <w:t>cui all'</w:t>
            </w:r>
            <w:hyperlink r:id="rId36" w:tgtFrame="_blank" w:history="1">
              <w:r w:rsidRPr="00F93822">
                <w:rPr>
                  <w:rFonts w:eastAsia="Times New Roman" w:cstheme="minorHAnsi"/>
                  <w:u w:val="single"/>
                  <w:lang w:eastAsia="it-IT"/>
                </w:rPr>
                <w:t xml:space="preserve">articolo 1, comma 62, della </w:t>
              </w:r>
              <w:r w:rsidRPr="00F93822">
                <w:rPr>
                  <w:rFonts w:eastAsia="Times New Roman" w:cstheme="minorHAnsi"/>
                  <w:lang w:eastAsia="it-IT"/>
                </w:rPr>
                <w:t>legge</w:t>
              </w:r>
              <w:r w:rsidRPr="00F93822">
                <w:rPr>
                  <w:rFonts w:eastAsia="Times New Roman" w:cstheme="minorHAnsi"/>
                  <w:u w:val="single"/>
                  <w:lang w:eastAsia="it-IT"/>
                </w:rPr>
                <w:t xml:space="preserve"> 13  luglio  2015,  n.  107</w:t>
              </w:r>
            </w:hyperlink>
            <w:r w:rsidRPr="00F93822">
              <w:rPr>
                <w:rFonts w:eastAsia="Times New Roman" w:cstheme="minorHAnsi"/>
                <w:lang w:eastAsia="it-IT"/>
              </w:rPr>
              <w:t>,</w:t>
            </w:r>
            <w:r w:rsidR="00A32B38" w:rsidRPr="00F93822">
              <w:rPr>
                <w:rFonts w:eastAsia="Times New Roman" w:cstheme="minorHAnsi"/>
                <w:lang w:eastAsia="it-IT"/>
              </w:rPr>
              <w:t xml:space="preserve"> </w:t>
            </w:r>
            <w:proofErr w:type="spellStart"/>
            <w:r w:rsidRPr="00F93822">
              <w:rPr>
                <w:rFonts w:eastAsia="Times New Roman" w:cstheme="minorHAnsi"/>
                <w:lang w:eastAsia="it-IT"/>
              </w:rPr>
              <w:t>nonche</w:t>
            </w:r>
            <w:proofErr w:type="spellEnd"/>
            <w:r w:rsidRPr="00F93822">
              <w:rPr>
                <w:rFonts w:eastAsia="Times New Roman" w:cstheme="minorHAnsi"/>
                <w:lang w:eastAsia="it-IT"/>
              </w:rPr>
              <w:t>' le risorse di cui all'</w:t>
            </w:r>
            <w:hyperlink r:id="rId37" w:tgtFrame="_blank" w:history="1">
              <w:r w:rsidRPr="00F93822">
                <w:rPr>
                  <w:rFonts w:eastAsia="Times New Roman" w:cstheme="minorHAnsi"/>
                  <w:u w:val="single"/>
                  <w:lang w:eastAsia="it-IT"/>
                </w:rPr>
                <w:t xml:space="preserve">articolo 1, comma 140, della  </w:t>
              </w:r>
              <w:r w:rsidRPr="00F93822">
                <w:rPr>
                  <w:rFonts w:eastAsia="Times New Roman" w:cstheme="minorHAnsi"/>
                  <w:lang w:eastAsia="it-IT"/>
                </w:rPr>
                <w:t>legge</w:t>
              </w:r>
              <w:r w:rsidRPr="00F93822">
                <w:rPr>
                  <w:rFonts w:eastAsia="Times New Roman" w:cstheme="minorHAnsi"/>
                  <w:u w:val="single"/>
                  <w:lang w:eastAsia="it-IT"/>
                </w:rPr>
                <w:t xml:space="preserve">  11</w:t>
              </w:r>
              <w:r w:rsidR="00A32B38" w:rsidRPr="00F93822">
                <w:rPr>
                  <w:rFonts w:eastAsia="Times New Roman" w:cstheme="minorHAnsi"/>
                  <w:u w:val="single"/>
                  <w:lang w:eastAsia="it-IT"/>
                </w:rPr>
                <w:t xml:space="preserve"> </w:t>
              </w:r>
              <w:r w:rsidRPr="00F93822">
                <w:rPr>
                  <w:rFonts w:eastAsia="Times New Roman" w:cstheme="minorHAnsi"/>
                  <w:u w:val="single"/>
                  <w:lang w:eastAsia="it-IT"/>
                </w:rPr>
                <w:t>dicembre 2016, n. 232</w:t>
              </w:r>
            </w:hyperlink>
            <w:r w:rsidRPr="00F93822">
              <w:rPr>
                <w:rFonts w:eastAsia="Times New Roman" w:cstheme="minorHAnsi"/>
                <w:lang w:eastAsia="it-IT"/>
              </w:rPr>
              <w:t>, all'</w:t>
            </w:r>
            <w:hyperlink r:id="rId38" w:tgtFrame="_blank" w:history="1">
              <w:r w:rsidRPr="00F93822">
                <w:rPr>
                  <w:rFonts w:eastAsia="Times New Roman" w:cstheme="minorHAnsi"/>
                  <w:u w:val="single"/>
                  <w:lang w:eastAsia="it-IT"/>
                </w:rPr>
                <w:t xml:space="preserve">articolo 1, comma  1072,  della  </w:t>
              </w:r>
              <w:r w:rsidRPr="00F93822">
                <w:rPr>
                  <w:rFonts w:eastAsia="Times New Roman" w:cstheme="minorHAnsi"/>
                  <w:lang w:eastAsia="it-IT"/>
                </w:rPr>
                <w:t>legge</w:t>
              </w:r>
              <w:r w:rsidRPr="00F93822">
                <w:rPr>
                  <w:rFonts w:eastAsia="Times New Roman" w:cstheme="minorHAnsi"/>
                  <w:u w:val="single"/>
                  <w:lang w:eastAsia="it-IT"/>
                </w:rPr>
                <w:t xml:space="preserve">  27</w:t>
              </w:r>
              <w:r w:rsidR="00A32B38" w:rsidRPr="00F93822">
                <w:rPr>
                  <w:rFonts w:eastAsia="Times New Roman" w:cstheme="minorHAnsi"/>
                  <w:u w:val="single"/>
                  <w:lang w:eastAsia="it-IT"/>
                </w:rPr>
                <w:t xml:space="preserve"> </w:t>
              </w:r>
              <w:r w:rsidRPr="00F93822">
                <w:rPr>
                  <w:rFonts w:eastAsia="Times New Roman" w:cstheme="minorHAnsi"/>
                  <w:u w:val="single"/>
                  <w:lang w:eastAsia="it-IT"/>
                </w:rPr>
                <w:t>dicembre 2017, n. 205</w:t>
              </w:r>
            </w:hyperlink>
            <w:r w:rsidRPr="00F93822">
              <w:rPr>
                <w:rFonts w:eastAsia="Times New Roman" w:cstheme="minorHAnsi"/>
                <w:lang w:eastAsia="it-IT"/>
              </w:rPr>
              <w:t>, all'</w:t>
            </w:r>
            <w:hyperlink r:id="rId39" w:tgtFrame="_blank" w:history="1">
              <w:r w:rsidRPr="00F93822">
                <w:rPr>
                  <w:rFonts w:eastAsia="Times New Roman" w:cstheme="minorHAnsi"/>
                  <w:u w:val="single"/>
                  <w:lang w:eastAsia="it-IT"/>
                </w:rPr>
                <w:t xml:space="preserve">articolo  1,  comma  95,  della  </w:t>
              </w:r>
              <w:r w:rsidRPr="00F93822">
                <w:rPr>
                  <w:rFonts w:eastAsia="Times New Roman" w:cstheme="minorHAnsi"/>
                  <w:lang w:eastAsia="it-IT"/>
                </w:rPr>
                <w:t>legge</w:t>
              </w:r>
              <w:r w:rsidRPr="00F93822">
                <w:rPr>
                  <w:rFonts w:eastAsia="Times New Roman" w:cstheme="minorHAnsi"/>
                  <w:u w:val="single"/>
                  <w:lang w:eastAsia="it-IT"/>
                </w:rPr>
                <w:t xml:space="preserve">  30</w:t>
              </w:r>
              <w:r w:rsidR="00A32B38" w:rsidRPr="00F93822">
                <w:rPr>
                  <w:rFonts w:eastAsia="Times New Roman" w:cstheme="minorHAnsi"/>
                  <w:u w:val="single"/>
                  <w:lang w:eastAsia="it-IT"/>
                </w:rPr>
                <w:t xml:space="preserve"> </w:t>
              </w:r>
              <w:r w:rsidRPr="00F93822">
                <w:rPr>
                  <w:rFonts w:eastAsia="Times New Roman" w:cstheme="minorHAnsi"/>
                  <w:u w:val="single"/>
                  <w:lang w:eastAsia="it-IT"/>
                </w:rPr>
                <w:t>dicembre 2018, n. 145</w:t>
              </w:r>
            </w:hyperlink>
            <w:r w:rsidRPr="00F93822">
              <w:rPr>
                <w:rFonts w:eastAsia="Times New Roman" w:cstheme="minorHAnsi"/>
                <w:lang w:eastAsia="it-IT"/>
              </w:rPr>
              <w:t>, all'</w:t>
            </w:r>
            <w:hyperlink r:id="rId40" w:tgtFrame="_blank" w:history="1">
              <w:r w:rsidRPr="00F93822">
                <w:rPr>
                  <w:rFonts w:eastAsia="Times New Roman" w:cstheme="minorHAnsi"/>
                  <w:u w:val="single"/>
                  <w:lang w:eastAsia="it-IT"/>
                </w:rPr>
                <w:t>articolo 1, commi 14</w:t>
              </w:r>
            </w:hyperlink>
            <w:r w:rsidRPr="00F93822">
              <w:rPr>
                <w:rFonts w:eastAsia="Times New Roman" w:cstheme="minorHAnsi"/>
                <w:lang w:eastAsia="it-IT"/>
              </w:rPr>
              <w:t xml:space="preserve">, </w:t>
            </w:r>
            <w:hyperlink r:id="rId41" w:tgtFrame="_blank" w:history="1">
              <w:r w:rsidRPr="00F93822">
                <w:rPr>
                  <w:rFonts w:eastAsia="Times New Roman" w:cstheme="minorHAnsi"/>
                  <w:u w:val="single"/>
                  <w:lang w:eastAsia="it-IT"/>
                </w:rPr>
                <w:t>59</w:t>
              </w:r>
            </w:hyperlink>
            <w:r w:rsidRPr="00F93822">
              <w:rPr>
                <w:rFonts w:eastAsia="Times New Roman" w:cstheme="minorHAnsi"/>
                <w:lang w:eastAsia="it-IT"/>
              </w:rPr>
              <w:t xml:space="preserve">, </w:t>
            </w:r>
            <w:hyperlink r:id="rId42" w:tgtFrame="_blank" w:history="1">
              <w:r w:rsidRPr="00F93822">
                <w:rPr>
                  <w:rFonts w:eastAsia="Times New Roman" w:cstheme="minorHAnsi"/>
                  <w:u w:val="single"/>
                  <w:lang w:eastAsia="it-IT"/>
                </w:rPr>
                <w:t>63</w:t>
              </w:r>
            </w:hyperlink>
            <w:r w:rsidRPr="00F93822">
              <w:rPr>
                <w:rFonts w:eastAsia="Times New Roman" w:cstheme="minorHAnsi"/>
                <w:lang w:eastAsia="it-IT"/>
              </w:rPr>
              <w:t xml:space="preserve"> e  </w:t>
            </w:r>
            <w:hyperlink r:id="rId43" w:tgtFrame="_blank" w:history="1">
              <w:r w:rsidRPr="00F93822">
                <w:rPr>
                  <w:rFonts w:eastAsia="Times New Roman" w:cstheme="minorHAnsi"/>
                  <w:u w:val="single"/>
                  <w:lang w:eastAsia="it-IT"/>
                </w:rPr>
                <w:t>64,  della</w:t>
              </w:r>
              <w:r w:rsidR="00A32B38" w:rsidRPr="00F93822">
                <w:rPr>
                  <w:rFonts w:eastAsia="Times New Roman" w:cstheme="minorHAnsi"/>
                  <w:u w:val="single"/>
                  <w:lang w:eastAsia="it-IT"/>
                </w:rPr>
                <w:t xml:space="preserve"> </w:t>
              </w:r>
              <w:r w:rsidRPr="00F93822">
                <w:rPr>
                  <w:rFonts w:eastAsia="Times New Roman" w:cstheme="minorHAnsi"/>
                  <w:lang w:eastAsia="it-IT"/>
                </w:rPr>
                <w:t>legge</w:t>
              </w:r>
              <w:r w:rsidRPr="00F93822">
                <w:rPr>
                  <w:rFonts w:eastAsia="Times New Roman" w:cstheme="minorHAnsi"/>
                  <w:u w:val="single"/>
                  <w:lang w:eastAsia="it-IT"/>
                </w:rPr>
                <w:t xml:space="preserve"> 27 dicembre 2019, n. 160</w:t>
              </w:r>
            </w:hyperlink>
            <w:r w:rsidRPr="00F93822">
              <w:rPr>
                <w:rFonts w:eastAsia="Times New Roman" w:cstheme="minorHAnsi"/>
                <w:lang w:eastAsia="it-IT"/>
              </w:rPr>
              <w:t xml:space="preserve">, agli </w:t>
            </w:r>
            <w:hyperlink r:id="rId44" w:tgtFrame="_blank" w:history="1">
              <w:r w:rsidRPr="00F93822">
                <w:rPr>
                  <w:rFonts w:eastAsia="Times New Roman" w:cstheme="minorHAnsi"/>
                  <w:u w:val="single"/>
                  <w:lang w:eastAsia="it-IT"/>
                </w:rPr>
                <w:t>articoli 32, comma 7-bis</w:t>
              </w:r>
            </w:hyperlink>
            <w:r w:rsidRPr="00F93822">
              <w:rPr>
                <w:rFonts w:eastAsia="Times New Roman" w:cstheme="minorHAnsi"/>
                <w:lang w:eastAsia="it-IT"/>
              </w:rPr>
              <w:t xml:space="preserve">, e  </w:t>
            </w:r>
            <w:hyperlink r:id="rId45" w:tgtFrame="_blank" w:history="1">
              <w:r w:rsidRPr="00F93822">
                <w:rPr>
                  <w:rFonts w:eastAsia="Times New Roman" w:cstheme="minorHAnsi"/>
                  <w:u w:val="single"/>
                  <w:lang w:eastAsia="it-IT"/>
                </w:rPr>
                <w:t>48,</w:t>
              </w:r>
              <w:r w:rsidR="00A32B38" w:rsidRPr="00F93822">
                <w:rPr>
                  <w:rFonts w:eastAsia="Times New Roman" w:cstheme="minorHAnsi"/>
                  <w:u w:val="single"/>
                  <w:lang w:eastAsia="it-IT"/>
                </w:rPr>
                <w:t xml:space="preserve"> </w:t>
              </w:r>
              <w:r w:rsidRPr="00F93822">
                <w:rPr>
                  <w:rFonts w:eastAsia="Times New Roman" w:cstheme="minorHAnsi"/>
                  <w:u w:val="single"/>
                  <w:lang w:eastAsia="it-IT"/>
                </w:rPr>
                <w:t xml:space="preserve">comma 1, del </w:t>
              </w:r>
              <w:r w:rsidRPr="00F93822">
                <w:rPr>
                  <w:rFonts w:eastAsia="Times New Roman" w:cstheme="minorHAnsi"/>
                  <w:lang w:eastAsia="it-IT"/>
                </w:rPr>
                <w:t>decreto-legge</w:t>
              </w:r>
              <w:r w:rsidRPr="00F93822">
                <w:rPr>
                  <w:rFonts w:eastAsia="Times New Roman" w:cstheme="minorHAnsi"/>
                  <w:u w:val="single"/>
                  <w:lang w:eastAsia="it-IT"/>
                </w:rPr>
                <w:t xml:space="preserve"> 14 agosto 2020, n.  104</w:t>
              </w:r>
            </w:hyperlink>
            <w:r w:rsidRPr="00F93822">
              <w:rPr>
                <w:rFonts w:eastAsia="Times New Roman" w:cstheme="minorHAnsi"/>
                <w:lang w:eastAsia="it-IT"/>
              </w:rPr>
              <w:t>,  convertito</w:t>
            </w:r>
            <w:proofErr w:type="gramStart"/>
            <w:r w:rsidRPr="00F93822">
              <w:rPr>
                <w:rFonts w:eastAsia="Times New Roman" w:cstheme="minorHAnsi"/>
                <w:lang w:eastAsia="it-IT"/>
              </w:rPr>
              <w:t>,  con</w:t>
            </w:r>
            <w:proofErr w:type="gramEnd"/>
            <w:r w:rsidR="00A32B38" w:rsidRPr="00F93822">
              <w:rPr>
                <w:rFonts w:eastAsia="Times New Roman" w:cstheme="minorHAnsi"/>
                <w:lang w:eastAsia="it-IT"/>
              </w:rPr>
              <w:t xml:space="preserve"> </w:t>
            </w:r>
            <w:r w:rsidRPr="00F93822">
              <w:rPr>
                <w:rFonts w:eastAsia="Times New Roman" w:cstheme="minorHAnsi"/>
                <w:lang w:eastAsia="it-IT"/>
              </w:rPr>
              <w:t xml:space="preserve">modificazioni, dalla </w:t>
            </w:r>
            <w:hyperlink r:id="rId46" w:tgtFrame="_blank" w:history="1">
              <w:r w:rsidRPr="00F93822">
                <w:rPr>
                  <w:rFonts w:eastAsia="Times New Roman" w:cstheme="minorHAnsi"/>
                  <w:lang w:eastAsia="it-IT"/>
                </w:rPr>
                <w:t>legge</w:t>
              </w:r>
              <w:r w:rsidRPr="00F93822">
                <w:rPr>
                  <w:rFonts w:eastAsia="Times New Roman" w:cstheme="minorHAnsi"/>
                  <w:u w:val="single"/>
                  <w:lang w:eastAsia="it-IT"/>
                </w:rPr>
                <w:t xml:space="preserve"> 13 ottobre 2020, n. 126</w:t>
              </w:r>
            </w:hyperlink>
            <w:r w:rsidRPr="00F93822">
              <w:rPr>
                <w:rFonts w:eastAsia="Times New Roman" w:cstheme="minorHAnsi"/>
                <w:lang w:eastAsia="it-IT"/>
              </w:rPr>
              <w:t>,  gi</w:t>
            </w:r>
            <w:r w:rsidR="00242954" w:rsidRPr="00F93822">
              <w:rPr>
                <w:rFonts w:eastAsia="Times New Roman" w:cstheme="minorHAnsi"/>
                <w:lang w:eastAsia="it-IT"/>
              </w:rPr>
              <w:t>à</w:t>
            </w:r>
            <w:r w:rsidRPr="00F93822">
              <w:rPr>
                <w:rFonts w:eastAsia="Times New Roman" w:cstheme="minorHAnsi"/>
                <w:lang w:eastAsia="it-IT"/>
              </w:rPr>
              <w:t xml:space="preserve">  utilizzate</w:t>
            </w:r>
            <w:r w:rsidR="00A32B38" w:rsidRPr="00F93822">
              <w:rPr>
                <w:rFonts w:eastAsia="Times New Roman" w:cstheme="minorHAnsi"/>
                <w:lang w:eastAsia="it-IT"/>
              </w:rPr>
              <w:t xml:space="preserve"> </w:t>
            </w:r>
            <w:r w:rsidRPr="00F93822">
              <w:rPr>
                <w:rFonts w:eastAsia="Times New Roman" w:cstheme="minorHAnsi"/>
                <w:lang w:eastAsia="it-IT"/>
              </w:rPr>
              <w:t>per i  progetti  in  essere,  sono  vincolate,  dall'annualit</w:t>
            </w:r>
            <w:r w:rsidR="00242954" w:rsidRPr="00F93822">
              <w:rPr>
                <w:rFonts w:eastAsia="Times New Roman" w:cstheme="minorHAnsi"/>
                <w:lang w:eastAsia="it-IT"/>
              </w:rPr>
              <w:t>à</w:t>
            </w:r>
            <w:r w:rsidRPr="00F93822">
              <w:rPr>
                <w:rFonts w:eastAsia="Times New Roman" w:cstheme="minorHAnsi"/>
                <w:lang w:eastAsia="it-IT"/>
              </w:rPr>
              <w:t xml:space="preserve">  2022</w:t>
            </w:r>
            <w:r w:rsidR="00A32B38" w:rsidRPr="00F93822">
              <w:rPr>
                <w:rFonts w:eastAsia="Times New Roman" w:cstheme="minorHAnsi"/>
                <w:lang w:eastAsia="it-IT"/>
              </w:rPr>
              <w:t xml:space="preserve"> </w:t>
            </w:r>
            <w:r w:rsidRPr="00F93822">
              <w:rPr>
                <w:rFonts w:eastAsia="Times New Roman" w:cstheme="minorHAnsi"/>
                <w:lang w:eastAsia="it-IT"/>
              </w:rPr>
              <w:t>all'annualit</w:t>
            </w:r>
            <w:r w:rsidR="00242954" w:rsidRPr="00F93822">
              <w:rPr>
                <w:rFonts w:eastAsia="Times New Roman" w:cstheme="minorHAnsi"/>
                <w:lang w:eastAsia="it-IT"/>
              </w:rPr>
              <w:t>à</w:t>
            </w:r>
            <w:r w:rsidRPr="00F93822">
              <w:rPr>
                <w:rFonts w:eastAsia="Times New Roman" w:cstheme="minorHAnsi"/>
                <w:lang w:eastAsia="it-IT"/>
              </w:rPr>
              <w:t xml:space="preserve"> 2026, alla realizzazione degli stessi. </w:t>
            </w:r>
          </w:p>
          <w:p w14:paraId="3A44CE84" w14:textId="66FFBA0A" w:rsidR="007142F5" w:rsidRPr="00F93822" w:rsidRDefault="007142F5" w:rsidP="004D6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93822">
              <w:rPr>
                <w:rFonts w:eastAsia="Times New Roman" w:cstheme="minorHAnsi"/>
                <w:lang w:eastAsia="it-IT"/>
              </w:rPr>
              <w:t xml:space="preserve">  5. Ai maggiori oneri derivanti dal comma 1, pari a  euro  </w:t>
            </w:r>
            <w:r w:rsidRPr="00F93822">
              <w:rPr>
                <w:rFonts w:eastAsia="Times New Roman" w:cstheme="minorHAnsi"/>
                <w:b/>
                <w:bCs/>
                <w:strike/>
                <w:lang w:eastAsia="it-IT"/>
              </w:rPr>
              <w:t>1.068.362</w:t>
            </w:r>
            <w:r w:rsidR="00A32B38" w:rsidRPr="00F93822">
              <w:rPr>
                <w:rFonts w:eastAsia="Times New Roman" w:cstheme="minorHAnsi"/>
                <w:lang w:eastAsia="it-IT"/>
              </w:rPr>
              <w:t xml:space="preserve"> </w:t>
            </w:r>
            <w:r w:rsidRPr="00F93822">
              <w:rPr>
                <w:rFonts w:eastAsia="Times New Roman" w:cstheme="minorHAnsi"/>
                <w:lang w:eastAsia="it-IT"/>
              </w:rPr>
              <w:t xml:space="preserve">per l'anno 2022, a euro </w:t>
            </w:r>
            <w:r w:rsidRPr="00F93822">
              <w:rPr>
                <w:rFonts w:eastAsia="Times New Roman" w:cstheme="minorHAnsi"/>
                <w:b/>
                <w:bCs/>
                <w:strike/>
                <w:lang w:eastAsia="it-IT"/>
              </w:rPr>
              <w:t>2.670.904</w:t>
            </w:r>
            <w:r w:rsidRPr="00F93822">
              <w:rPr>
                <w:rFonts w:eastAsia="Times New Roman" w:cstheme="minorHAnsi"/>
                <w:lang w:eastAsia="it-IT"/>
              </w:rPr>
              <w:t xml:space="preserve"> per ciascuno degli anni 2023,  2024</w:t>
            </w:r>
            <w:r w:rsidR="00A32B38" w:rsidRPr="00F93822">
              <w:rPr>
                <w:rFonts w:eastAsia="Times New Roman" w:cstheme="minorHAnsi"/>
                <w:lang w:eastAsia="it-IT"/>
              </w:rPr>
              <w:t xml:space="preserve"> </w:t>
            </w:r>
            <w:r w:rsidRPr="00F93822">
              <w:rPr>
                <w:rFonts w:eastAsia="Times New Roman" w:cstheme="minorHAnsi"/>
                <w:lang w:eastAsia="it-IT"/>
              </w:rPr>
              <w:t xml:space="preserve">e 2025 e pari a euro </w:t>
            </w:r>
            <w:r w:rsidRPr="00F93822">
              <w:rPr>
                <w:rFonts w:eastAsia="Times New Roman" w:cstheme="minorHAnsi"/>
                <w:b/>
                <w:bCs/>
                <w:strike/>
                <w:lang w:eastAsia="it-IT"/>
              </w:rPr>
              <w:t>1.602.543</w:t>
            </w:r>
            <w:r w:rsidRPr="00F93822">
              <w:rPr>
                <w:rFonts w:eastAsia="Times New Roman" w:cstheme="minorHAnsi"/>
                <w:lang w:eastAsia="it-IT"/>
              </w:rPr>
              <w:t xml:space="preserve"> per l'anno 2026, si provvede  mediante</w:t>
            </w:r>
            <w:r w:rsidR="00A32B38" w:rsidRPr="00F93822">
              <w:rPr>
                <w:rFonts w:eastAsia="Times New Roman" w:cstheme="minorHAnsi"/>
                <w:lang w:eastAsia="it-IT"/>
              </w:rPr>
              <w:t xml:space="preserve"> </w:t>
            </w:r>
            <w:r w:rsidRPr="00F93822">
              <w:rPr>
                <w:rFonts w:eastAsia="Times New Roman" w:cstheme="minorHAnsi"/>
                <w:lang w:eastAsia="it-IT"/>
              </w:rPr>
              <w:t>corrispondente  riduzione,  per  gli   anni   dal   2022   al   2026,</w:t>
            </w:r>
            <w:r w:rsidR="00A32B38" w:rsidRPr="00F93822">
              <w:rPr>
                <w:rFonts w:eastAsia="Times New Roman" w:cstheme="minorHAnsi"/>
                <w:lang w:eastAsia="it-IT"/>
              </w:rPr>
              <w:t xml:space="preserve"> </w:t>
            </w:r>
            <w:r w:rsidRPr="00F93822">
              <w:rPr>
                <w:rFonts w:eastAsia="Times New Roman" w:cstheme="minorHAnsi"/>
                <w:lang w:eastAsia="it-IT"/>
              </w:rPr>
              <w:t>dell'autorizzazione di spesa di cui all'articolo 1, comma 62, secondo</w:t>
            </w:r>
            <w:r w:rsidR="00A32B38" w:rsidRPr="00F93822">
              <w:rPr>
                <w:rFonts w:eastAsia="Times New Roman" w:cstheme="minorHAnsi"/>
                <w:lang w:eastAsia="it-IT"/>
              </w:rPr>
              <w:t xml:space="preserve"> </w:t>
            </w:r>
            <w:r w:rsidRPr="00F93822">
              <w:rPr>
                <w:rFonts w:eastAsia="Times New Roman" w:cstheme="minorHAnsi"/>
                <w:lang w:eastAsia="it-IT"/>
              </w:rPr>
              <w:t xml:space="preserve">periodo, della </w:t>
            </w:r>
            <w:hyperlink r:id="rId47" w:tgtFrame="_blank" w:history="1">
              <w:r w:rsidRPr="00F93822">
                <w:rPr>
                  <w:rFonts w:eastAsia="Times New Roman" w:cstheme="minorHAnsi"/>
                  <w:lang w:eastAsia="it-IT"/>
                </w:rPr>
                <w:t>legge</w:t>
              </w:r>
              <w:r w:rsidRPr="00F93822">
                <w:rPr>
                  <w:rFonts w:eastAsia="Times New Roman" w:cstheme="minorHAnsi"/>
                  <w:u w:val="single"/>
                  <w:lang w:eastAsia="it-IT"/>
                </w:rPr>
                <w:t xml:space="preserve"> 13 luglio 2015, n. 107</w:t>
              </w:r>
            </w:hyperlink>
            <w:r w:rsidRPr="00F93822">
              <w:rPr>
                <w:rFonts w:eastAsia="Times New Roman" w:cstheme="minorHAnsi"/>
                <w:lang w:eastAsia="it-IT"/>
              </w:rPr>
              <w:t xml:space="preserve">. </w:t>
            </w:r>
          </w:p>
          <w:p w14:paraId="0DF1078F" w14:textId="235CCD83" w:rsidR="007142F5" w:rsidRPr="00F93822" w:rsidRDefault="007142F5" w:rsidP="004D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tc>
        <w:tc>
          <w:tcPr>
            <w:tcW w:w="4814" w:type="dxa"/>
          </w:tcPr>
          <w:p w14:paraId="772B07CE" w14:textId="77777777" w:rsidR="00B34EC6" w:rsidRPr="00B34EC6" w:rsidRDefault="00B34EC6" w:rsidP="00200CC4">
            <w:pPr>
              <w:shd w:val="clear" w:color="auto" w:fill="FBFBFB"/>
              <w:jc w:val="center"/>
              <w:rPr>
                <w:rFonts w:eastAsia="Times New Roman" w:cstheme="minorHAnsi"/>
                <w:b/>
                <w:bCs/>
                <w:color w:val="000000"/>
                <w:lang w:eastAsia="it-IT"/>
              </w:rPr>
            </w:pPr>
            <w:r w:rsidRPr="00B34EC6">
              <w:rPr>
                <w:rFonts w:eastAsia="Times New Roman" w:cstheme="minorHAnsi"/>
                <w:b/>
                <w:bCs/>
                <w:color w:val="000000"/>
                <w:lang w:eastAsia="it-IT"/>
              </w:rPr>
              <w:lastRenderedPageBreak/>
              <w:t>Articolo 47</w:t>
            </w:r>
          </w:p>
          <w:p w14:paraId="48D75668" w14:textId="77777777" w:rsidR="00B34EC6" w:rsidRPr="00B34EC6" w:rsidRDefault="00B34EC6" w:rsidP="00200CC4">
            <w:pPr>
              <w:shd w:val="clear" w:color="auto" w:fill="FBFBFB"/>
              <w:jc w:val="center"/>
              <w:rPr>
                <w:rFonts w:eastAsia="Times New Roman" w:cstheme="minorHAnsi"/>
                <w:b/>
                <w:bCs/>
                <w:color w:val="000000"/>
                <w:lang w:eastAsia="it-IT"/>
              </w:rPr>
            </w:pPr>
            <w:r w:rsidRPr="00B34EC6">
              <w:rPr>
                <w:rFonts w:eastAsia="Times New Roman" w:cstheme="minorHAnsi"/>
                <w:b/>
                <w:bCs/>
                <w:color w:val="000000"/>
                <w:lang w:eastAsia="it-IT"/>
              </w:rPr>
              <w:t>(</w:t>
            </w:r>
            <w:r w:rsidRPr="00B34EC6">
              <w:rPr>
                <w:rFonts w:eastAsia="Times New Roman" w:cstheme="minorHAnsi"/>
                <w:b/>
                <w:bCs/>
                <w:i/>
                <w:iCs/>
                <w:color w:val="000000"/>
                <w:lang w:eastAsia="it-IT"/>
              </w:rPr>
              <w:t>Misure per l'attuazione del Piano nazionale di ripresa e resilienza di cui è titolare il</w:t>
            </w:r>
          </w:p>
          <w:p w14:paraId="081AC0CE" w14:textId="1EC709E2" w:rsidR="00B34EC6" w:rsidRDefault="00B34EC6" w:rsidP="00200CC4">
            <w:pPr>
              <w:shd w:val="clear" w:color="auto" w:fill="FBFBFB"/>
              <w:jc w:val="center"/>
              <w:rPr>
                <w:rFonts w:eastAsia="Times New Roman" w:cstheme="minorHAnsi"/>
                <w:b/>
                <w:bCs/>
                <w:color w:val="000000"/>
                <w:lang w:eastAsia="it-IT"/>
              </w:rPr>
            </w:pPr>
            <w:r w:rsidRPr="00B34EC6">
              <w:rPr>
                <w:rFonts w:eastAsia="Times New Roman" w:cstheme="minorHAnsi"/>
                <w:b/>
                <w:bCs/>
                <w:i/>
                <w:iCs/>
                <w:color w:val="000000"/>
                <w:lang w:eastAsia="it-IT"/>
              </w:rPr>
              <w:t>Ministero dell'istruzione</w:t>
            </w:r>
            <w:r w:rsidRPr="00B34EC6">
              <w:rPr>
                <w:rFonts w:eastAsia="Times New Roman" w:cstheme="minorHAnsi"/>
                <w:b/>
                <w:bCs/>
                <w:color w:val="000000"/>
                <w:lang w:eastAsia="it-IT"/>
              </w:rPr>
              <w:t>)</w:t>
            </w:r>
          </w:p>
          <w:p w14:paraId="54D2D54D" w14:textId="77777777" w:rsidR="00200CC4" w:rsidRPr="00B34EC6" w:rsidRDefault="00200CC4" w:rsidP="00200CC4">
            <w:pPr>
              <w:shd w:val="clear" w:color="auto" w:fill="FBFBFB"/>
              <w:jc w:val="center"/>
              <w:rPr>
                <w:rFonts w:eastAsia="Times New Roman" w:cstheme="minorHAnsi"/>
                <w:b/>
                <w:bCs/>
                <w:color w:val="000000"/>
                <w:lang w:eastAsia="it-IT"/>
              </w:rPr>
            </w:pPr>
          </w:p>
          <w:p w14:paraId="500025B9" w14:textId="418942F0"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000000"/>
                <w:lang w:eastAsia="it-IT"/>
              </w:rPr>
              <w:t xml:space="preserve">1. Al fine di potenziare le azioni di supporto alle istituzioni scolastiche per l'attuazione degli interventi legati al Piano nazionale di ripresa e resilienza relativi alla digitalizzazione delle scuole, per ciascuno degli anni scolastici ricompresi tra l'anno scolastico 2022/2023 e l'anno scolastico 2025/2026 è individuato dal Ministero dell'istruzione - Unità di missione per il PNRR un numero di docenti e assistenti amministrativi pari a cento e un numero fino a un massimo </w:t>
            </w:r>
            <w:r w:rsidRPr="00B34EC6">
              <w:rPr>
                <w:rFonts w:eastAsia="Times New Roman" w:cstheme="minorHAnsi"/>
                <w:color w:val="FF0000"/>
                <w:lang w:eastAsia="it-IT"/>
              </w:rPr>
              <w:t xml:space="preserve">di cinque </w:t>
            </w:r>
            <w:r w:rsidRPr="00B34EC6">
              <w:rPr>
                <w:rFonts w:eastAsia="Times New Roman" w:cstheme="minorHAnsi"/>
                <w:color w:val="000000"/>
                <w:lang w:eastAsia="it-IT"/>
              </w:rPr>
              <w:t>dirigenti scolastici da porre in posizione di comando presso l'Amministrazione centrale e presso gli Uffici scolastici regionali per la costituzione del Gruppo di supporto alle scuole per il PNRR. Tale Gruppo di supporto, nonché le équipe formative territoriali, già costituite ai sensi</w:t>
            </w:r>
            <w:r w:rsidR="00200CC4">
              <w:rPr>
                <w:rFonts w:eastAsia="Times New Roman" w:cstheme="minorHAnsi"/>
                <w:color w:val="000000"/>
                <w:lang w:eastAsia="it-IT"/>
              </w:rPr>
              <w:t xml:space="preserve"> </w:t>
            </w:r>
            <w:r w:rsidRPr="00B34EC6">
              <w:rPr>
                <w:rFonts w:eastAsia="Times New Roman" w:cstheme="minorHAnsi"/>
                <w:color w:val="000000"/>
                <w:lang w:eastAsia="it-IT"/>
              </w:rPr>
              <w:t xml:space="preserve">dell'articolo 1, comma 725, della legge 30 dicembre 2018, n. 145, e rientranti tra i progetti in essere del PNRR, assicurano un costante accompagnamento alle istituzioni scolastiche per l'attuazione degli investimenti del PNRR, con il coordinamento funzionale dell'Unità di missione del PNRR. </w:t>
            </w:r>
            <w:r w:rsidRPr="00B34EC6">
              <w:rPr>
                <w:rFonts w:eastAsia="Times New Roman" w:cstheme="minorHAnsi"/>
                <w:color w:val="FF0000"/>
                <w:lang w:eastAsia="it-IT"/>
              </w:rPr>
              <w:t>Per le finalità di cui al presente comma e allo scopo di garantire l'attuazione delle riforme legate al Piano nazionale di ripresa e resilienza, relative al sistema nazionale di istruzione e formazione, il Ministero dell'istruzione si avvale, fino al 31 dicembre 2026, a supporto dell'ufficio di gabinetto, di un contingente di esperti, in numero massimo di 6, in possesso di specifica ed elevata competenza nelle materie inerenti al sistema nazionale di istruzione e formazione, anche con riferimento alla legislazione in materia di istruzione, cui spetta un compenso fino a un importo massimo di euro 70.000 lordi annui per singolo incarico, entro il limite di spesa complessivo non superiore a 420.000 euro annui.</w:t>
            </w:r>
          </w:p>
          <w:p w14:paraId="30B40B9D"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FF0000"/>
                <w:lang w:eastAsia="it-IT"/>
              </w:rPr>
              <w:t>1</w:t>
            </w:r>
            <w:r w:rsidRPr="00B34EC6">
              <w:rPr>
                <w:rFonts w:eastAsia="Times New Roman" w:cstheme="minorHAnsi"/>
                <w:i/>
                <w:iCs/>
                <w:color w:val="FF0000"/>
                <w:lang w:eastAsia="it-IT"/>
              </w:rPr>
              <w:t>-bis</w:t>
            </w:r>
            <w:r w:rsidRPr="00B34EC6">
              <w:rPr>
                <w:rFonts w:eastAsia="Times New Roman" w:cstheme="minorHAnsi"/>
                <w:color w:val="FF0000"/>
                <w:lang w:eastAsia="it-IT"/>
              </w:rPr>
              <w:t xml:space="preserve">. Allo scopo di assicurare il raggiungimento degli obiettivi fissati nel Piano nazionale di ripresa e resilienza per il sistema nazionale di istruzione, con particolare riferimento alla Riforma 1.3, relativa alla riorganizzazione del sistema scolastico, all'articolo 1, della legge 30 dicembre 2021, n. 234, sono apportate le seguenti modificazioni: 1) al comma </w:t>
            </w:r>
            <w:r w:rsidRPr="00B34EC6">
              <w:rPr>
                <w:rFonts w:eastAsia="Times New Roman" w:cstheme="minorHAnsi"/>
                <w:color w:val="FF0000"/>
                <w:lang w:eastAsia="it-IT"/>
              </w:rPr>
              <w:lastRenderedPageBreak/>
              <w:t>344, secondo periodo, dopo le parole: "e culturale", aggiungere le seguenti: ", di spopolamento";</w:t>
            </w:r>
          </w:p>
          <w:p w14:paraId="062E64F9"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FF0000"/>
                <w:lang w:eastAsia="it-IT"/>
              </w:rPr>
              <w:t>2) al comma 345, apportare le seguenti modificazioni:</w:t>
            </w:r>
          </w:p>
          <w:p w14:paraId="3CE45D41"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FF0000"/>
                <w:lang w:eastAsia="it-IT"/>
              </w:rPr>
              <w:t>a) all'alinea, le parole: "il mese di marzo 2022" sono sostituite con le seguenti: "15 luglio 2022";</w:t>
            </w:r>
          </w:p>
          <w:p w14:paraId="1FDA5451"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FF0000"/>
                <w:lang w:eastAsia="it-IT"/>
              </w:rPr>
              <w:t>b) alla lettera a) dopo le parole: "e culturale", aggiungere le seguenti:</w:t>
            </w:r>
          </w:p>
          <w:p w14:paraId="15E168C4"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FF0000"/>
                <w:lang w:eastAsia="it-IT"/>
              </w:rPr>
              <w:t>", di spopolamento".</w:t>
            </w:r>
          </w:p>
          <w:p w14:paraId="037CE9AB"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2. All'articolo 55, comma 1, lettera b), del decreto-legge 31 maggio 2021, n. 77, convertito, con modificazioni, dalla legge 29 luglio 2021, n. 108, sono apportate le seguenti modificazioni:</w:t>
            </w:r>
          </w:p>
          <w:p w14:paraId="6A1CFD04"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a) le parole «al contrasto della dispersione scolastica e alla formazione del personale scolastico da realizzare nell'ambito del PNRR» sono sostituite dalle seguenti: «agli investimenti ricompresi nell'ambito del PNRR e alle azioni ricomprese nell'ambito delle programmazioni operative nazionali e complementari a valere sui fondi strutturali europei per l'istruzione».</w:t>
            </w:r>
          </w:p>
          <w:p w14:paraId="75236F9F"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3. All'articolo 24 del decreto-legge 6 novembre 2021, n. 152, convertito, con modificazioni, dalla legge 29 dicembre 2021, n. 233, sono apportate le seguenti modificazioni:</w:t>
            </w:r>
          </w:p>
          <w:p w14:paraId="6B7E198D"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a) al comma 2:</w:t>
            </w:r>
          </w:p>
          <w:p w14:paraId="5FA71A8D"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1) al quarto periodo, sono aggiunte, in fine, le seguenti parole: «così come in caso di assenza di proposte progettuali pervenute per il concorso o della loro inidoneità»;</w:t>
            </w:r>
          </w:p>
          <w:p w14:paraId="28B27575" w14:textId="3BCA18BA" w:rsid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2) al sesto periodo, le parole «euro 2.340.000,00» sono sostituite dalle seguenti «euro 2.640.000,00»;</w:t>
            </w:r>
          </w:p>
          <w:p w14:paraId="53237365" w14:textId="77777777" w:rsidR="000E2F9C" w:rsidRPr="00B34EC6" w:rsidRDefault="000E2F9C" w:rsidP="004D6474">
            <w:pPr>
              <w:shd w:val="clear" w:color="auto" w:fill="FBFBFB"/>
              <w:jc w:val="both"/>
              <w:rPr>
                <w:rFonts w:eastAsia="Times New Roman" w:cstheme="minorHAnsi"/>
                <w:color w:val="000000"/>
                <w:lang w:eastAsia="it-IT"/>
              </w:rPr>
            </w:pPr>
          </w:p>
          <w:p w14:paraId="6150C200"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b) dopo il comma 2, sono inseriti i seguenti:</w:t>
            </w:r>
          </w:p>
          <w:p w14:paraId="722F5230"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«2</w:t>
            </w:r>
            <w:r w:rsidRPr="00B34EC6">
              <w:rPr>
                <w:rFonts w:eastAsia="Times New Roman" w:cstheme="minorHAnsi"/>
                <w:i/>
                <w:iCs/>
                <w:color w:val="000000"/>
                <w:lang w:eastAsia="it-IT"/>
              </w:rPr>
              <w:t>-bis</w:t>
            </w:r>
            <w:r w:rsidRPr="00B34EC6">
              <w:rPr>
                <w:rFonts w:eastAsia="Times New Roman" w:cstheme="minorHAnsi"/>
                <w:color w:val="000000"/>
                <w:lang w:eastAsia="it-IT"/>
              </w:rPr>
              <w:t>. Resta fermo che il concorso di progettazione e i successivi livelli di progettazione sono affidati nei limiti delle risorse disponibili nei quadri economici di progetto indicati dagli enti locali in sede di candidatura delle aree.</w:t>
            </w:r>
          </w:p>
          <w:p w14:paraId="1C70F3A0" w14:textId="5BA2D005" w:rsid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2</w:t>
            </w:r>
            <w:r w:rsidRPr="00B34EC6">
              <w:rPr>
                <w:rFonts w:eastAsia="Times New Roman" w:cstheme="minorHAnsi"/>
                <w:i/>
                <w:iCs/>
                <w:color w:val="000000"/>
                <w:lang w:eastAsia="it-IT"/>
              </w:rPr>
              <w:t>-ter</w:t>
            </w:r>
            <w:r w:rsidRPr="00B34EC6">
              <w:rPr>
                <w:rFonts w:eastAsia="Times New Roman" w:cstheme="minorHAnsi"/>
                <w:color w:val="000000"/>
                <w:lang w:eastAsia="it-IT"/>
              </w:rPr>
              <w:t>. Al fine di garantire il raggiungimento dei target del PNRR è possibile autorizzare un numero più ampio di aree e progetti, relativi all'investimento 1.1 della Missione 2 - Componente 3 del PNRR, anche utilizzando risorse nazionali disponibili a legislazione vigente nel bilancio del Ministero dell'istruzione.»;</w:t>
            </w:r>
          </w:p>
          <w:p w14:paraId="10132C6E" w14:textId="77777777" w:rsidR="00200CC4" w:rsidRPr="00B34EC6" w:rsidRDefault="00200CC4" w:rsidP="004D6474">
            <w:pPr>
              <w:shd w:val="clear" w:color="auto" w:fill="FBFBFB"/>
              <w:jc w:val="both"/>
              <w:rPr>
                <w:rFonts w:eastAsia="Times New Roman" w:cstheme="minorHAnsi"/>
                <w:color w:val="000000"/>
                <w:lang w:eastAsia="it-IT"/>
              </w:rPr>
            </w:pPr>
          </w:p>
          <w:p w14:paraId="343F0217"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c) al comma 3, le parole «euro 6.573.240» sono sostituite dalle seguenti «euro 6.873.240», le parole «euro 9.861.360», ovunque riportate, sono sostituite dalle seguenti «euro 11.486.360» e le parole «euro 2.340.000» sono sostituite dalle seguenti «euro 2.640.000,00».</w:t>
            </w:r>
          </w:p>
          <w:p w14:paraId="703FF256"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FF0000"/>
                <w:lang w:eastAsia="it-IT"/>
              </w:rPr>
              <w:lastRenderedPageBreak/>
              <w:t>c</w:t>
            </w:r>
            <w:r w:rsidRPr="00B34EC6">
              <w:rPr>
                <w:rFonts w:eastAsia="Times New Roman" w:cstheme="minorHAnsi"/>
                <w:i/>
                <w:iCs/>
                <w:color w:val="FF0000"/>
                <w:lang w:eastAsia="it-IT"/>
              </w:rPr>
              <w:t>-bis</w:t>
            </w:r>
            <w:r w:rsidRPr="00B34EC6">
              <w:rPr>
                <w:rFonts w:eastAsia="Times New Roman" w:cstheme="minorHAnsi"/>
                <w:color w:val="FF0000"/>
                <w:lang w:eastAsia="it-IT"/>
              </w:rPr>
              <w:t>) al comma 4, la parola "62.824.159,15" è sostituita dalla seguente "82.824.159,15".</w:t>
            </w:r>
          </w:p>
          <w:p w14:paraId="6040C01B"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4. Al fine di garantire il raggiungimento degli obiettivi, target e milestone del Piano nazionale di ripresa e resilienza, le risorse di cui all'articolo 1, comma 62, della legge 13 luglio 2015, n. 107, nonché le risorse di cui all'articolo 1, comma 140, della legge 11 dicembre 2016, n. 232, all'articolo 1, comma 1072, della legge 27 dicembre 2017, n. 205, all'articolo 1, comma 95, della legge 30 dicembre 2018, n. 145, all'articolo 1, commi 14, 59, 63 e 64, della legge 27 dicembre 2019, n. 160, agli articoli 32, comma 7</w:t>
            </w:r>
            <w:r w:rsidRPr="00B34EC6">
              <w:rPr>
                <w:rFonts w:eastAsia="Times New Roman" w:cstheme="minorHAnsi"/>
                <w:i/>
                <w:iCs/>
                <w:color w:val="000000"/>
                <w:lang w:eastAsia="it-IT"/>
              </w:rPr>
              <w:t>-bis</w:t>
            </w:r>
            <w:r w:rsidRPr="00B34EC6">
              <w:rPr>
                <w:rFonts w:eastAsia="Times New Roman" w:cstheme="minorHAnsi"/>
                <w:color w:val="000000"/>
                <w:lang w:eastAsia="it-IT"/>
              </w:rPr>
              <w:t>, e 48, comma 1, del decreto-legge 14 agosto 2020, n. 104, convertito, con modificazioni, dalla legge 13 ottobre 2020, n. 126, già utilizzate per i progetti in essere, sono vincolate, dall'annualità 2022 all'annualità 2026, alla realizzazione degli stessi.</w:t>
            </w:r>
          </w:p>
          <w:p w14:paraId="2F16B72F"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000000"/>
                <w:lang w:eastAsia="it-IT"/>
              </w:rPr>
              <w:t xml:space="preserve">5. Ai maggiori oneri derivanti dal comma 1, pari a euro </w:t>
            </w:r>
            <w:r w:rsidRPr="00B34EC6">
              <w:rPr>
                <w:rFonts w:eastAsia="Times New Roman" w:cstheme="minorHAnsi"/>
                <w:color w:val="FF0000"/>
                <w:lang w:eastAsia="it-IT"/>
              </w:rPr>
              <w:t xml:space="preserve">1.256.896 </w:t>
            </w:r>
            <w:r w:rsidRPr="00B34EC6">
              <w:rPr>
                <w:rFonts w:eastAsia="Times New Roman" w:cstheme="minorHAnsi"/>
                <w:color w:val="000000"/>
                <w:lang w:eastAsia="it-IT"/>
              </w:rPr>
              <w:t xml:space="preserve">per l'anno 2022, a euro </w:t>
            </w:r>
            <w:r w:rsidRPr="00B34EC6">
              <w:rPr>
                <w:rFonts w:eastAsia="Times New Roman" w:cstheme="minorHAnsi"/>
                <w:color w:val="FF0000"/>
                <w:lang w:eastAsia="it-IT"/>
              </w:rPr>
              <w:t xml:space="preserve">3.142.240 </w:t>
            </w:r>
            <w:r w:rsidRPr="00B34EC6">
              <w:rPr>
                <w:rFonts w:eastAsia="Times New Roman" w:cstheme="minorHAnsi"/>
                <w:color w:val="000000"/>
                <w:lang w:eastAsia="it-IT"/>
              </w:rPr>
              <w:t xml:space="preserve">per ciascuno degli anni 2023, 2024 e 2025 e pari a euro </w:t>
            </w:r>
            <w:r w:rsidRPr="00B34EC6">
              <w:rPr>
                <w:rFonts w:eastAsia="Times New Roman" w:cstheme="minorHAnsi"/>
                <w:color w:val="FF0000"/>
                <w:lang w:eastAsia="it-IT"/>
              </w:rPr>
              <w:t xml:space="preserve">1.885.344 </w:t>
            </w:r>
            <w:r w:rsidRPr="00B34EC6">
              <w:rPr>
                <w:rFonts w:eastAsia="Times New Roman" w:cstheme="minorHAnsi"/>
                <w:color w:val="000000"/>
                <w:lang w:eastAsia="it-IT"/>
              </w:rPr>
              <w:t>per l'anno 2026, si provvede mediante corrispondente riduzione, per gli anni dal 2022 al 2026, dell'autorizzazione di spesa di cui all'articolo 1, comma 62, secondo periodo, della legge 13 luglio 2015, n. 107.</w:t>
            </w:r>
          </w:p>
          <w:p w14:paraId="157E44B8"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FF0000"/>
                <w:lang w:eastAsia="it-IT"/>
              </w:rPr>
              <w:t>6. Nelle more dell'adeguamento dello statuto dell'INDIRE, il presidente, se dirigente scolastico, dipendente pubblico o docente universitario, per l'intera durata dell'incarico, se svolto a tempo pieno, è collocato nella posizione di fuori ruolo, di aspettativa o di comando, secondo i rispettivi ordinamenti. Ove l'incarico non sia a tempo pieno, è svolto conformemente ai rispettivi ordinamenti di appartenenza, senza collocazione in una delle predette posizioni e il presidente conserva il trattamento economico in godimento, incrementato dell'indennità di carica prevista a legislazione vigente. Ove l'incarico sia svolto a tempo pieno, compete un trattamento economico con le modalità previste dalla normativa vigente. Gli oneri scaturenti dall'applicazione del presente comma sono a carico del bilancio dell'INDIRE.</w:t>
            </w:r>
          </w:p>
          <w:p w14:paraId="281EF4A0"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FF0000"/>
                <w:lang w:eastAsia="it-IT"/>
              </w:rPr>
              <w:t>7. Resta fermo quanto disposto dall'articolo 19-</w:t>
            </w:r>
            <w:r w:rsidRPr="00B34EC6">
              <w:rPr>
                <w:rFonts w:eastAsia="Times New Roman" w:cstheme="minorHAnsi"/>
                <w:i/>
                <w:iCs/>
                <w:color w:val="FF0000"/>
                <w:lang w:eastAsia="it-IT"/>
              </w:rPr>
              <w:t>quater </w:t>
            </w:r>
            <w:r w:rsidRPr="00B34EC6">
              <w:rPr>
                <w:rFonts w:eastAsia="Times New Roman" w:cstheme="minorHAnsi"/>
                <w:color w:val="FF0000"/>
                <w:lang w:eastAsia="it-IT"/>
              </w:rPr>
              <w:t>del decreto-legge 27 gennaio 2022, n. 4, convertito, con modificazioni, dalla legge 28 marzo 2022, n. 25. Non devono altresì derivare situazioni di esubero di personale con riferimento ai posti di direttore dei servizi generali e amministrativi.</w:t>
            </w:r>
          </w:p>
          <w:p w14:paraId="469B774A"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FF0000"/>
                <w:lang w:eastAsia="it-IT"/>
              </w:rPr>
              <w:t>8. Al fine di corrispondere alle esigenze delle istituzioni scolastiche, all'articolo 1</w:t>
            </w:r>
            <w:r w:rsidRPr="00B34EC6">
              <w:rPr>
                <w:rFonts w:eastAsia="Times New Roman" w:cstheme="minorHAnsi"/>
                <w:i/>
                <w:iCs/>
                <w:color w:val="FF0000"/>
                <w:lang w:eastAsia="it-IT"/>
              </w:rPr>
              <w:t>-bis </w:t>
            </w:r>
            <w:r w:rsidRPr="00B34EC6">
              <w:rPr>
                <w:rFonts w:eastAsia="Times New Roman" w:cstheme="minorHAnsi"/>
                <w:color w:val="FF0000"/>
                <w:lang w:eastAsia="it-IT"/>
              </w:rPr>
              <w:t xml:space="preserve">del decreto-legge n. 126 del 2019 convertito, con modificazioni, </w:t>
            </w:r>
            <w:r w:rsidRPr="00B34EC6">
              <w:rPr>
                <w:rFonts w:eastAsia="Times New Roman" w:cstheme="minorHAnsi"/>
                <w:color w:val="FF0000"/>
                <w:lang w:eastAsia="it-IT"/>
              </w:rPr>
              <w:lastRenderedPageBreak/>
              <w:t>dalla legge 20 dicembre 2019, n. 159, sono apportate le seguenti modifiche:</w:t>
            </w:r>
          </w:p>
          <w:p w14:paraId="553C3191"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FF0000"/>
                <w:lang w:eastAsia="it-IT"/>
              </w:rPr>
              <w:t>a) al comma 1, dopo le parole «per la copertura» sono aggiunte «del 50%».</w:t>
            </w:r>
          </w:p>
          <w:p w14:paraId="01465FCC"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FF0000"/>
                <w:lang w:eastAsia="it-IT"/>
              </w:rPr>
              <w:t>b) il comma 2 è sostituito dal seguente:</w:t>
            </w:r>
          </w:p>
          <w:p w14:paraId="03D5B99A"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FF0000"/>
                <w:lang w:eastAsia="it-IT"/>
              </w:rPr>
              <w:t>2. "Il Ministero dell'istruzione è autorizzato a bandire, contestualmente al concorso di cui al comma 1, una procedura straordinaria riservata agli insegnanti di religione cattolica che siano in possesso del titolo previsto dai punti 4.2. e 4.3 del DPR 175/2012, dell'idoneità rilasciata dall'ordinario diocesano competente per territorio e che abbiano svolto almeno 36 mesi di servizio nell'insegnamento della religione cattolica nelle scuole statali. Alla presente procedura straordinaria è assegnato il 50% dei posti vacanti e disponibili per il triennio 2022/2023-2024/2025 e per gli anni successivi sino a totale esaurimento di ciascuna graduatoria di merito, ferme restando le procedure autorizzatorie di cui all'articolo 39, commi 3 e 3</w:t>
            </w:r>
            <w:r w:rsidRPr="00B34EC6">
              <w:rPr>
                <w:rFonts w:eastAsia="Times New Roman" w:cstheme="minorHAnsi"/>
                <w:i/>
                <w:iCs/>
                <w:color w:val="FF0000"/>
                <w:lang w:eastAsia="it-IT"/>
              </w:rPr>
              <w:t>-bis</w:t>
            </w:r>
            <w:r w:rsidRPr="00B34EC6">
              <w:rPr>
                <w:rFonts w:eastAsia="Times New Roman" w:cstheme="minorHAnsi"/>
                <w:color w:val="FF0000"/>
                <w:lang w:eastAsia="it-IT"/>
              </w:rPr>
              <w:t>, della legge 27 dicembre 1997, n. 449. Il contenuto del bando, i termini di presentazione delle istanze,</w:t>
            </w:r>
          </w:p>
          <w:p w14:paraId="393E0E08"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FF0000"/>
                <w:lang w:eastAsia="it-IT"/>
              </w:rPr>
              <w:t>le modalità di svolgimento della prova orale didattico-metodologica, di valutazione della stessa e dei titoli ai fini della predisposizione delle graduatorie di merito ripartite per ambiti diocesani, nonché la composizione della commissione di valutazione sono stabiliti con decreto del Ministro dell'istruzione, il quale prevede, altresì, un contributo per l'intera copertura degli oneri delle procedure a carico dei partecipanti. I contributi di partecipazione, versati all'entrata del bilancio dello Stato, sono tempestivamente riassegnati sui pertinenti capitoli dello stato di previsione del Ministero dell'istruzione ai fini della copertura integrale delle spese della procedura concorsuale.";</w:t>
            </w:r>
          </w:p>
          <w:p w14:paraId="1CAD1A04"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FF0000"/>
                <w:lang w:eastAsia="it-IT"/>
              </w:rPr>
              <w:t>c) al comma 3, aggiungere dopo la parola «concorso» le seguenti «e della procedura straordinaria».</w:t>
            </w:r>
          </w:p>
          <w:p w14:paraId="37CBBC28" w14:textId="77777777" w:rsidR="00B34EC6" w:rsidRPr="00B34EC6" w:rsidRDefault="00B34EC6" w:rsidP="004D6474">
            <w:pPr>
              <w:shd w:val="clear" w:color="auto" w:fill="FBFBFB"/>
              <w:jc w:val="both"/>
              <w:rPr>
                <w:rFonts w:eastAsia="Times New Roman" w:cstheme="minorHAnsi"/>
                <w:color w:val="FF0000"/>
                <w:lang w:eastAsia="it-IT"/>
              </w:rPr>
            </w:pPr>
            <w:r w:rsidRPr="00B34EC6">
              <w:rPr>
                <w:rFonts w:eastAsia="Times New Roman" w:cstheme="minorHAnsi"/>
                <w:color w:val="FF0000"/>
                <w:lang w:eastAsia="it-IT"/>
              </w:rPr>
              <w:t>9. All'articolo 3, comma 2</w:t>
            </w:r>
            <w:r w:rsidRPr="00B34EC6">
              <w:rPr>
                <w:rFonts w:eastAsia="Times New Roman" w:cstheme="minorHAnsi"/>
                <w:i/>
                <w:iCs/>
                <w:color w:val="FF0000"/>
                <w:lang w:eastAsia="it-IT"/>
              </w:rPr>
              <w:t>-bis</w:t>
            </w:r>
            <w:r w:rsidRPr="00B34EC6">
              <w:rPr>
                <w:rFonts w:eastAsia="Times New Roman" w:cstheme="minorHAnsi"/>
                <w:color w:val="FF0000"/>
                <w:lang w:eastAsia="it-IT"/>
              </w:rPr>
              <w:t>, del decreto-legge 8 aprile 2020, n. 22, convertito, con modificazioni, dalla legge 6 giugno 2020, n. 41, le parole: «al 31 agosto 2022» sono sostituite dalle seguenti: «, al 31 agosto 2023».</w:t>
            </w:r>
          </w:p>
          <w:p w14:paraId="1DFE26EC" w14:textId="77777777" w:rsidR="00B34EC6" w:rsidRPr="00B34EC6" w:rsidRDefault="00B34EC6" w:rsidP="004D6474">
            <w:pPr>
              <w:shd w:val="clear" w:color="auto" w:fill="FBFBFB"/>
              <w:jc w:val="both"/>
              <w:rPr>
                <w:rFonts w:eastAsia="Times New Roman" w:cstheme="minorHAnsi"/>
                <w:color w:val="000000"/>
                <w:lang w:eastAsia="it-IT"/>
              </w:rPr>
            </w:pPr>
            <w:r w:rsidRPr="00B34EC6">
              <w:rPr>
                <w:rFonts w:eastAsia="Times New Roman" w:cstheme="minorHAnsi"/>
                <w:color w:val="FF0000"/>
                <w:lang w:eastAsia="it-IT"/>
              </w:rPr>
              <w:t>10. Le graduatorie di cui all'articolo 59, comma 10, lettera d) e comma 15, lettera c) del decreto-legge 25 maggio 2021, n. 73, convertito con la legge 23 luglio 2021, n. 106, sono integrate, nel limite delle autorizzazioni di spesa previste a legislazione vigente e nel rispetto del regime autorizzatorio di cui all'articolo 39, commi 3 e 3</w:t>
            </w:r>
            <w:r w:rsidRPr="00B34EC6">
              <w:rPr>
                <w:rFonts w:eastAsia="Times New Roman" w:cstheme="minorHAnsi"/>
                <w:i/>
                <w:iCs/>
                <w:color w:val="FF0000"/>
                <w:lang w:eastAsia="it-IT"/>
              </w:rPr>
              <w:t>-bis</w:t>
            </w:r>
            <w:r w:rsidRPr="00B34EC6">
              <w:rPr>
                <w:rFonts w:eastAsia="Times New Roman" w:cstheme="minorHAnsi"/>
                <w:color w:val="FF0000"/>
                <w:lang w:eastAsia="it-IT"/>
              </w:rPr>
              <w:t xml:space="preserve">, della legge 27 dicembre 1997, n. 449, con i candidati risultati idonei per avere raggiunto o superato il punteggio </w:t>
            </w:r>
            <w:r w:rsidRPr="00B34EC6">
              <w:rPr>
                <w:rFonts w:eastAsia="Times New Roman" w:cstheme="minorHAnsi"/>
                <w:color w:val="FF0000"/>
                <w:lang w:eastAsia="it-IT"/>
              </w:rPr>
              <w:lastRenderedPageBreak/>
              <w:t>minimo previsto dal comma 15 del medesimo articolo 59 del decreto-legge n. 73 del 2021</w:t>
            </w:r>
            <w:r w:rsidRPr="00B34EC6">
              <w:rPr>
                <w:rFonts w:eastAsia="Times New Roman" w:cstheme="minorHAnsi"/>
                <w:color w:val="000000"/>
                <w:lang w:eastAsia="it-IT"/>
              </w:rPr>
              <w:t>.</w:t>
            </w:r>
          </w:p>
          <w:p w14:paraId="72BBB244" w14:textId="77777777" w:rsidR="007142F5" w:rsidRPr="004D6474" w:rsidRDefault="007142F5" w:rsidP="004D6474">
            <w:pPr>
              <w:jc w:val="both"/>
              <w:rPr>
                <w:rFonts w:cstheme="minorHAnsi"/>
              </w:rPr>
            </w:pPr>
          </w:p>
        </w:tc>
      </w:tr>
    </w:tbl>
    <w:p w14:paraId="361CF582" w14:textId="4E3D1897" w:rsidR="0041321F" w:rsidRPr="004D6474" w:rsidRDefault="0041321F" w:rsidP="004D6474">
      <w:pPr>
        <w:spacing w:after="0" w:line="240" w:lineRule="auto"/>
        <w:jc w:val="both"/>
        <w:rPr>
          <w:rFonts w:cstheme="minorHAnsi"/>
        </w:rPr>
      </w:pPr>
    </w:p>
    <w:p w14:paraId="18E542E2" w14:textId="2E438C67" w:rsidR="004328E6" w:rsidRPr="004D6474" w:rsidRDefault="004328E6" w:rsidP="004D6474">
      <w:pPr>
        <w:spacing w:after="0" w:line="240" w:lineRule="auto"/>
        <w:jc w:val="both"/>
        <w:rPr>
          <w:rFonts w:cstheme="minorHAnsi"/>
        </w:rPr>
      </w:pPr>
    </w:p>
    <w:p w14:paraId="706E1D03" w14:textId="4B5BF4E0" w:rsidR="004328E6" w:rsidRPr="004D6474" w:rsidRDefault="004328E6" w:rsidP="004D6474">
      <w:pPr>
        <w:spacing w:after="0" w:line="240" w:lineRule="auto"/>
        <w:jc w:val="both"/>
        <w:rPr>
          <w:rFonts w:cstheme="minorHAnsi"/>
        </w:rPr>
      </w:pPr>
    </w:p>
    <w:p w14:paraId="21CE07B9" w14:textId="77777777" w:rsidR="004328E6" w:rsidRPr="004D6474" w:rsidRDefault="004328E6" w:rsidP="004D6474">
      <w:pPr>
        <w:spacing w:after="0" w:line="240" w:lineRule="auto"/>
        <w:jc w:val="both"/>
        <w:rPr>
          <w:rFonts w:cstheme="minorHAnsi"/>
        </w:rPr>
      </w:pPr>
    </w:p>
    <w:sectPr w:rsidR="004328E6" w:rsidRPr="004D64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4BA"/>
    <w:multiLevelType w:val="hybridMultilevel"/>
    <w:tmpl w:val="4B963FC6"/>
    <w:lvl w:ilvl="0" w:tplc="914204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6C016A"/>
    <w:multiLevelType w:val="multilevel"/>
    <w:tmpl w:val="F6C6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10706"/>
    <w:multiLevelType w:val="multilevel"/>
    <w:tmpl w:val="5BE6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94AE0"/>
    <w:multiLevelType w:val="hybridMultilevel"/>
    <w:tmpl w:val="9EB4FDF4"/>
    <w:lvl w:ilvl="0" w:tplc="7A487AAC">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E6"/>
    <w:rsid w:val="00032999"/>
    <w:rsid w:val="00081125"/>
    <w:rsid w:val="000E2F9C"/>
    <w:rsid w:val="000E3DAE"/>
    <w:rsid w:val="000F01A9"/>
    <w:rsid w:val="000F5771"/>
    <w:rsid w:val="00135222"/>
    <w:rsid w:val="00145488"/>
    <w:rsid w:val="00196989"/>
    <w:rsid w:val="001D6CA0"/>
    <w:rsid w:val="00200CC4"/>
    <w:rsid w:val="0022554D"/>
    <w:rsid w:val="002303E6"/>
    <w:rsid w:val="00242954"/>
    <w:rsid w:val="00257807"/>
    <w:rsid w:val="002C258F"/>
    <w:rsid w:val="002F56C9"/>
    <w:rsid w:val="003116DD"/>
    <w:rsid w:val="00315271"/>
    <w:rsid w:val="003266E8"/>
    <w:rsid w:val="00334788"/>
    <w:rsid w:val="00356299"/>
    <w:rsid w:val="003B0D1A"/>
    <w:rsid w:val="003C2CD5"/>
    <w:rsid w:val="003C54E5"/>
    <w:rsid w:val="003F10F6"/>
    <w:rsid w:val="0041321F"/>
    <w:rsid w:val="00427A77"/>
    <w:rsid w:val="004328E6"/>
    <w:rsid w:val="00434E82"/>
    <w:rsid w:val="004353E7"/>
    <w:rsid w:val="004D6474"/>
    <w:rsid w:val="00501431"/>
    <w:rsid w:val="005442CB"/>
    <w:rsid w:val="0057550F"/>
    <w:rsid w:val="005B3DC0"/>
    <w:rsid w:val="00602C86"/>
    <w:rsid w:val="00613022"/>
    <w:rsid w:val="00630C9E"/>
    <w:rsid w:val="00664851"/>
    <w:rsid w:val="00694620"/>
    <w:rsid w:val="006A4F0C"/>
    <w:rsid w:val="007142F5"/>
    <w:rsid w:val="00736694"/>
    <w:rsid w:val="0077484D"/>
    <w:rsid w:val="007D0AF5"/>
    <w:rsid w:val="007F1186"/>
    <w:rsid w:val="00836820"/>
    <w:rsid w:val="00891BD1"/>
    <w:rsid w:val="008A4753"/>
    <w:rsid w:val="008E559A"/>
    <w:rsid w:val="008F66AF"/>
    <w:rsid w:val="00931D7C"/>
    <w:rsid w:val="009466DE"/>
    <w:rsid w:val="00A32B38"/>
    <w:rsid w:val="00B1729C"/>
    <w:rsid w:val="00B34EC6"/>
    <w:rsid w:val="00B75550"/>
    <w:rsid w:val="00BD1202"/>
    <w:rsid w:val="00C507DF"/>
    <w:rsid w:val="00C930F1"/>
    <w:rsid w:val="00CB0928"/>
    <w:rsid w:val="00CE58D2"/>
    <w:rsid w:val="00DA029F"/>
    <w:rsid w:val="00DB52EC"/>
    <w:rsid w:val="00DE275A"/>
    <w:rsid w:val="00E01A4A"/>
    <w:rsid w:val="00E22290"/>
    <w:rsid w:val="00E743B9"/>
    <w:rsid w:val="00E74E04"/>
    <w:rsid w:val="00F93822"/>
    <w:rsid w:val="00F96B70"/>
    <w:rsid w:val="00FA54C9"/>
    <w:rsid w:val="00FC3643"/>
    <w:rsid w:val="00FD3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9EF3"/>
  <w15:chartTrackingRefBased/>
  <w15:docId w15:val="{9555D4CB-6971-4CFA-868E-B0076E62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3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E3D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E3DAE"/>
    <w:rPr>
      <w:b/>
      <w:bCs/>
    </w:rPr>
  </w:style>
  <w:style w:type="character" w:styleId="Enfasicorsivo">
    <w:name w:val="Emphasis"/>
    <w:basedOn w:val="Carpredefinitoparagrafo"/>
    <w:uiPriority w:val="20"/>
    <w:qFormat/>
    <w:rsid w:val="000E3DAE"/>
    <w:rPr>
      <w:i/>
      <w:iCs/>
    </w:rPr>
  </w:style>
  <w:style w:type="paragraph" w:styleId="Paragrafoelenco">
    <w:name w:val="List Paragraph"/>
    <w:basedOn w:val="Normale"/>
    <w:uiPriority w:val="34"/>
    <w:qFormat/>
    <w:rsid w:val="00CE5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8723">
      <w:bodyDiv w:val="1"/>
      <w:marLeft w:val="0"/>
      <w:marRight w:val="0"/>
      <w:marTop w:val="0"/>
      <w:marBottom w:val="0"/>
      <w:divBdr>
        <w:top w:val="none" w:sz="0" w:space="0" w:color="auto"/>
        <w:left w:val="none" w:sz="0" w:space="0" w:color="auto"/>
        <w:bottom w:val="none" w:sz="0" w:space="0" w:color="auto"/>
        <w:right w:val="none" w:sz="0" w:space="0" w:color="auto"/>
      </w:divBdr>
      <w:divsChild>
        <w:div w:id="933169576">
          <w:marLeft w:val="0"/>
          <w:marRight w:val="0"/>
          <w:marTop w:val="0"/>
          <w:marBottom w:val="0"/>
          <w:divBdr>
            <w:top w:val="none" w:sz="0" w:space="0" w:color="auto"/>
            <w:left w:val="none" w:sz="0" w:space="0" w:color="auto"/>
            <w:bottom w:val="none" w:sz="0" w:space="0" w:color="auto"/>
            <w:right w:val="none" w:sz="0" w:space="0" w:color="auto"/>
          </w:divBdr>
          <w:divsChild>
            <w:div w:id="2043551507">
              <w:marLeft w:val="0"/>
              <w:marRight w:val="0"/>
              <w:marTop w:val="0"/>
              <w:marBottom w:val="0"/>
              <w:divBdr>
                <w:top w:val="none" w:sz="0" w:space="0" w:color="auto"/>
                <w:left w:val="none" w:sz="0" w:space="0" w:color="auto"/>
                <w:bottom w:val="none" w:sz="0" w:space="0" w:color="auto"/>
                <w:right w:val="none" w:sz="0" w:space="0" w:color="auto"/>
              </w:divBdr>
            </w:div>
          </w:divsChild>
        </w:div>
        <w:div w:id="392974642">
          <w:marLeft w:val="0"/>
          <w:marRight w:val="0"/>
          <w:marTop w:val="0"/>
          <w:marBottom w:val="0"/>
          <w:divBdr>
            <w:top w:val="none" w:sz="0" w:space="0" w:color="auto"/>
            <w:left w:val="none" w:sz="0" w:space="0" w:color="auto"/>
            <w:bottom w:val="none" w:sz="0" w:space="0" w:color="auto"/>
            <w:right w:val="none" w:sz="0" w:space="0" w:color="auto"/>
          </w:divBdr>
          <w:divsChild>
            <w:div w:id="1613171462">
              <w:marLeft w:val="0"/>
              <w:marRight w:val="0"/>
              <w:marTop w:val="0"/>
              <w:marBottom w:val="0"/>
              <w:divBdr>
                <w:top w:val="none" w:sz="0" w:space="0" w:color="auto"/>
                <w:left w:val="single" w:sz="6" w:space="0" w:color="D9DADB"/>
                <w:bottom w:val="none" w:sz="0" w:space="0" w:color="auto"/>
                <w:right w:val="none" w:sz="0" w:space="0" w:color="auto"/>
              </w:divBdr>
              <w:divsChild>
                <w:div w:id="1067536892">
                  <w:marLeft w:val="0"/>
                  <w:marRight w:val="0"/>
                  <w:marTop w:val="0"/>
                  <w:marBottom w:val="0"/>
                  <w:divBdr>
                    <w:top w:val="none" w:sz="0" w:space="0" w:color="auto"/>
                    <w:left w:val="none" w:sz="0" w:space="0" w:color="auto"/>
                    <w:bottom w:val="none" w:sz="0" w:space="0" w:color="auto"/>
                    <w:right w:val="none" w:sz="0" w:space="0" w:color="auto"/>
                  </w:divBdr>
                  <w:divsChild>
                    <w:div w:id="1998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6620">
              <w:marLeft w:val="0"/>
              <w:marRight w:val="0"/>
              <w:marTop w:val="0"/>
              <w:marBottom w:val="0"/>
              <w:divBdr>
                <w:top w:val="none" w:sz="0" w:space="0" w:color="auto"/>
                <w:left w:val="single" w:sz="6" w:space="0" w:color="D9DADB"/>
                <w:bottom w:val="none" w:sz="0" w:space="0" w:color="auto"/>
                <w:right w:val="none" w:sz="0" w:space="0" w:color="auto"/>
              </w:divBdr>
              <w:divsChild>
                <w:div w:id="1798602453">
                  <w:marLeft w:val="0"/>
                  <w:marRight w:val="0"/>
                  <w:marTop w:val="0"/>
                  <w:marBottom w:val="0"/>
                  <w:divBdr>
                    <w:top w:val="none" w:sz="0" w:space="0" w:color="auto"/>
                    <w:left w:val="none" w:sz="0" w:space="0" w:color="auto"/>
                    <w:bottom w:val="none" w:sz="0" w:space="0" w:color="auto"/>
                    <w:right w:val="none" w:sz="0" w:space="0" w:color="auto"/>
                  </w:divBdr>
                  <w:divsChild>
                    <w:div w:id="4921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9418">
      <w:bodyDiv w:val="1"/>
      <w:marLeft w:val="0"/>
      <w:marRight w:val="0"/>
      <w:marTop w:val="0"/>
      <w:marBottom w:val="0"/>
      <w:divBdr>
        <w:top w:val="none" w:sz="0" w:space="0" w:color="auto"/>
        <w:left w:val="none" w:sz="0" w:space="0" w:color="auto"/>
        <w:bottom w:val="none" w:sz="0" w:space="0" w:color="auto"/>
        <w:right w:val="none" w:sz="0" w:space="0" w:color="auto"/>
      </w:divBdr>
      <w:divsChild>
        <w:div w:id="1917742033">
          <w:marLeft w:val="0"/>
          <w:marRight w:val="0"/>
          <w:marTop w:val="0"/>
          <w:marBottom w:val="0"/>
          <w:divBdr>
            <w:top w:val="none" w:sz="0" w:space="0" w:color="auto"/>
            <w:left w:val="none" w:sz="0" w:space="0" w:color="auto"/>
            <w:bottom w:val="none" w:sz="0" w:space="0" w:color="auto"/>
            <w:right w:val="none" w:sz="0" w:space="0" w:color="auto"/>
          </w:divBdr>
        </w:div>
      </w:divsChild>
    </w:div>
    <w:div w:id="917180099">
      <w:bodyDiv w:val="1"/>
      <w:marLeft w:val="0"/>
      <w:marRight w:val="0"/>
      <w:marTop w:val="0"/>
      <w:marBottom w:val="0"/>
      <w:divBdr>
        <w:top w:val="none" w:sz="0" w:space="0" w:color="auto"/>
        <w:left w:val="none" w:sz="0" w:space="0" w:color="auto"/>
        <w:bottom w:val="none" w:sz="0" w:space="0" w:color="auto"/>
        <w:right w:val="none" w:sz="0" w:space="0" w:color="auto"/>
      </w:divBdr>
    </w:div>
    <w:div w:id="1035347855">
      <w:bodyDiv w:val="1"/>
      <w:marLeft w:val="0"/>
      <w:marRight w:val="0"/>
      <w:marTop w:val="0"/>
      <w:marBottom w:val="0"/>
      <w:divBdr>
        <w:top w:val="none" w:sz="0" w:space="0" w:color="auto"/>
        <w:left w:val="none" w:sz="0" w:space="0" w:color="auto"/>
        <w:bottom w:val="none" w:sz="0" w:space="0" w:color="auto"/>
        <w:right w:val="none" w:sz="0" w:space="0" w:color="auto"/>
      </w:divBdr>
    </w:div>
    <w:div w:id="1235047066">
      <w:bodyDiv w:val="1"/>
      <w:marLeft w:val="0"/>
      <w:marRight w:val="0"/>
      <w:marTop w:val="0"/>
      <w:marBottom w:val="0"/>
      <w:divBdr>
        <w:top w:val="none" w:sz="0" w:space="0" w:color="auto"/>
        <w:left w:val="none" w:sz="0" w:space="0" w:color="auto"/>
        <w:bottom w:val="none" w:sz="0" w:space="0" w:color="auto"/>
        <w:right w:val="none" w:sz="0" w:space="0" w:color="auto"/>
      </w:divBdr>
    </w:div>
    <w:div w:id="1354696798">
      <w:bodyDiv w:val="1"/>
      <w:marLeft w:val="0"/>
      <w:marRight w:val="0"/>
      <w:marTop w:val="0"/>
      <w:marBottom w:val="0"/>
      <w:divBdr>
        <w:top w:val="none" w:sz="0" w:space="0" w:color="auto"/>
        <w:left w:val="none" w:sz="0" w:space="0" w:color="auto"/>
        <w:bottom w:val="none" w:sz="0" w:space="0" w:color="auto"/>
        <w:right w:val="none" w:sz="0" w:space="0" w:color="auto"/>
      </w:divBdr>
    </w:div>
    <w:div w:id="1734045279">
      <w:bodyDiv w:val="1"/>
      <w:marLeft w:val="0"/>
      <w:marRight w:val="0"/>
      <w:marTop w:val="0"/>
      <w:marBottom w:val="0"/>
      <w:divBdr>
        <w:top w:val="none" w:sz="0" w:space="0" w:color="auto"/>
        <w:left w:val="none" w:sz="0" w:space="0" w:color="auto"/>
        <w:bottom w:val="none" w:sz="0" w:space="0" w:color="auto"/>
        <w:right w:val="none" w:sz="0" w:space="0" w:color="auto"/>
      </w:divBdr>
    </w:div>
    <w:div w:id="1817214286">
      <w:bodyDiv w:val="1"/>
      <w:marLeft w:val="0"/>
      <w:marRight w:val="0"/>
      <w:marTop w:val="0"/>
      <w:marBottom w:val="0"/>
      <w:divBdr>
        <w:top w:val="none" w:sz="0" w:space="0" w:color="auto"/>
        <w:left w:val="none" w:sz="0" w:space="0" w:color="auto"/>
        <w:bottom w:val="none" w:sz="0" w:space="0" w:color="auto"/>
        <w:right w:val="none" w:sz="0" w:space="0" w:color="auto"/>
      </w:divBdr>
    </w:div>
    <w:div w:id="18430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rmattiva.it/uri-res/N2Ls?urn:nir:stato:decreto.legislativo:2001-03-30;165" TargetMode="External"/><Relationship Id="rId18" Type="http://schemas.openxmlformats.org/officeDocument/2006/relationships/hyperlink" Target="https://www.normattiva.it/uri-res/N2Ls?urn:nir:stato:legge:2021-12-30;234~art1-com335" TargetMode="External"/><Relationship Id="rId26" Type="http://schemas.openxmlformats.org/officeDocument/2006/relationships/hyperlink" Target="https://www.normattiva.it/uri-res/N2Ls?urn:nir:stato:decreto.legge:2021-05-25;73~art59" TargetMode="External"/><Relationship Id="rId39" Type="http://schemas.openxmlformats.org/officeDocument/2006/relationships/hyperlink" Target="https://www.normattiva.it/uri-res/N2Ls?urn:nir:stato:legge:2018-12-30;145~art1-com95" TargetMode="External"/><Relationship Id="rId21" Type="http://schemas.openxmlformats.org/officeDocument/2006/relationships/hyperlink" Target="https://www.normattiva.it/uri-res/N2Ls?urn:nir:stato:legge:1997-12-18;440~art4-com1" TargetMode="External"/><Relationship Id="rId34" Type="http://schemas.openxmlformats.org/officeDocument/2006/relationships/hyperlink" Target="https://www.normattiva.it/uri-res/N2Ls?urn:nir:stato:decreto.legge:2021-11-06;152~art24" TargetMode="External"/><Relationship Id="rId42" Type="http://schemas.openxmlformats.org/officeDocument/2006/relationships/hyperlink" Target="https://www.normattiva.it/uri-res/N2Ls?urn:nir:stato:legge:2019-12-27;160~art1-com63" TargetMode="External"/><Relationship Id="rId47" Type="http://schemas.openxmlformats.org/officeDocument/2006/relationships/hyperlink" Target="https://www.normattiva.it/uri-res/N2Ls?urn:nir:stato:legge:2015-07-13;107" TargetMode="External"/><Relationship Id="rId7" Type="http://schemas.openxmlformats.org/officeDocument/2006/relationships/hyperlink" Target="https://www.normattiva.it/uri-res/N2Ls?urn:nir:stato:legge:2015-07-13;107~art1-com123" TargetMode="External"/><Relationship Id="rId2" Type="http://schemas.openxmlformats.org/officeDocument/2006/relationships/styles" Target="styles.xml"/><Relationship Id="rId16" Type="http://schemas.openxmlformats.org/officeDocument/2006/relationships/hyperlink" Target="https://www.normattiva.it/uri-res/N2Ls?urn:nir:stato:decreto.legislativo:2001-03-30;165~art40" TargetMode="External"/><Relationship Id="rId29" Type="http://schemas.openxmlformats.org/officeDocument/2006/relationships/hyperlink" Target="https://www.normattiva.it/uri-res/N2Ls?urn:nir:stato:decreto.legislativo:2017-04-13;59~art18bis" TargetMode="External"/><Relationship Id="rId11" Type="http://schemas.openxmlformats.org/officeDocument/2006/relationships/hyperlink" Target="https://www.normattiva.it/uri-res/N2Ls?urn:nir:stato:legge:1992-02-05;104" TargetMode="External"/><Relationship Id="rId24" Type="http://schemas.openxmlformats.org/officeDocument/2006/relationships/hyperlink" Target="https://www.normattiva.it/uri-res/N2Ls?urn:nir:stato:legge:2021-07-23;106" TargetMode="External"/><Relationship Id="rId32" Type="http://schemas.openxmlformats.org/officeDocument/2006/relationships/hyperlink" Target="https://www.normattiva.it/uri-res/N2Ls?urn:nir:stato:decreto.legge:2021-05-31;77~art55-com1-letb" TargetMode="External"/><Relationship Id="rId37" Type="http://schemas.openxmlformats.org/officeDocument/2006/relationships/hyperlink" Target="https://www.normattiva.it/uri-res/N2Ls?urn:nir:stato:legge:2016-12-11;232~art1-com140" TargetMode="External"/><Relationship Id="rId40" Type="http://schemas.openxmlformats.org/officeDocument/2006/relationships/hyperlink" Target="https://www.normattiva.it/uri-res/N2Ls?urn:nir:stato:legge:2019-12-27;160~art1-com14" TargetMode="External"/><Relationship Id="rId45" Type="http://schemas.openxmlformats.org/officeDocument/2006/relationships/hyperlink" Target="https://www.normattiva.it/uri-res/N2Ls?urn:nir:stato:decreto.legge:2020-08-14;104~art48-com1" TargetMode="External"/><Relationship Id="rId5" Type="http://schemas.openxmlformats.org/officeDocument/2006/relationships/hyperlink" Target="https://www.normattiva.it/uri-res/N2Ls?urn:nir:stato:decreto.legislativo:2017-04-13;59" TargetMode="External"/><Relationship Id="rId15" Type="http://schemas.openxmlformats.org/officeDocument/2006/relationships/hyperlink" Target="https://www.normattiva.it/uri-res/N2Ls?urn:nir:stato:legge:2015-07-13;107~art1-com124" TargetMode="External"/><Relationship Id="rId23" Type="http://schemas.openxmlformats.org/officeDocument/2006/relationships/hyperlink" Target="https://www.normattiva.it/uri-res/N2Ls?urn:nir:stato:decreto.legge:2021-05-25;73~art59-com10ter" TargetMode="External"/><Relationship Id="rId28" Type="http://schemas.openxmlformats.org/officeDocument/2006/relationships/hyperlink" Target="https://www.normattiva.it/uri-res/N2Ls?urn:nir:stato:decreto.legislativo:2017-04-13;59~art5-com4" TargetMode="External"/><Relationship Id="rId36" Type="http://schemas.openxmlformats.org/officeDocument/2006/relationships/hyperlink" Target="https://www.normattiva.it/uri-res/N2Ls?urn:nir:stato:legge:2015-07-13;107~art1-com62" TargetMode="External"/><Relationship Id="rId49" Type="http://schemas.openxmlformats.org/officeDocument/2006/relationships/theme" Target="theme/theme1.xml"/><Relationship Id="rId10" Type="http://schemas.openxmlformats.org/officeDocument/2006/relationships/hyperlink" Target="https://www.normattiva.it/uri-res/N2Ls?urn:nir:stato:decreto.legislativo:1994-04-16;297~art11" TargetMode="External"/><Relationship Id="rId19" Type="http://schemas.openxmlformats.org/officeDocument/2006/relationships/hyperlink" Target="https://www.normattiva.it/uri-res/N2Ls?urn:nir:stato:legge:1988-08-23;400~art17-com3" TargetMode="External"/><Relationship Id="rId31" Type="http://schemas.openxmlformats.org/officeDocument/2006/relationships/hyperlink" Target="https://www.normattiva.it/uri-res/N2Ls?urn:nir:stato:legge:2018-12-30;145~art1-com725" TargetMode="External"/><Relationship Id="rId44" Type="http://schemas.openxmlformats.org/officeDocument/2006/relationships/hyperlink" Target="https://www.normattiva.it/uri-res/N2Ls?urn:nir:stato:decreto.legge:2020-08-14;104~art32-com7bis" TargetMode="External"/><Relationship Id="rId4" Type="http://schemas.openxmlformats.org/officeDocument/2006/relationships/webSettings" Target="webSettings.xml"/><Relationship Id="rId9" Type="http://schemas.openxmlformats.org/officeDocument/2006/relationships/hyperlink" Target="https://www.normattiva.it/uri-res/N2Ls?urn:nir:stato:legge:1999-05-03;124~art11-com14" TargetMode="External"/><Relationship Id="rId14" Type="http://schemas.openxmlformats.org/officeDocument/2006/relationships/hyperlink" Target="https://www.normattiva.it/uri-res/N2Ls?urn:nir:stato:legge:2015-07-13;107~art1-com123" TargetMode="External"/><Relationship Id="rId22" Type="http://schemas.openxmlformats.org/officeDocument/2006/relationships/hyperlink" Target="https://www.normattiva.it/uri-res/N2Ls?urn:nir:stato:legge:2015-07-13;107~art1-com123" TargetMode="External"/><Relationship Id="rId27" Type="http://schemas.openxmlformats.org/officeDocument/2006/relationships/hyperlink" Target="https://www.normattiva.it/uri-res/N2Ls?urn:nir:stato:legge:2021-07-23;106" TargetMode="External"/><Relationship Id="rId30" Type="http://schemas.openxmlformats.org/officeDocument/2006/relationships/hyperlink" Target="https://www.normattiva.it/uri-res/N2Ls?urn:nir:stato:decreto.legislativo:2017-04-13;59~art18bis" TargetMode="External"/><Relationship Id="rId35" Type="http://schemas.openxmlformats.org/officeDocument/2006/relationships/hyperlink" Target="https://www.normattiva.it/uri-res/N2Ls?urn:nir:stato:legge:2021-12-29;233" TargetMode="External"/><Relationship Id="rId43" Type="http://schemas.openxmlformats.org/officeDocument/2006/relationships/hyperlink" Target="https://www.normattiva.it/uri-res/N2Ls?urn:nir:stato:legge:2019-12-27;160~art1-com64" TargetMode="External"/><Relationship Id="rId48" Type="http://schemas.openxmlformats.org/officeDocument/2006/relationships/fontTable" Target="fontTable.xml"/><Relationship Id="rId8" Type="http://schemas.openxmlformats.org/officeDocument/2006/relationships/hyperlink" Target="https://www.normattiva.it/uri-res/N2Ls?urn:nir:stato:legge:2007-12-24;244~art2-com416" TargetMode="External"/><Relationship Id="rId3" Type="http://schemas.openxmlformats.org/officeDocument/2006/relationships/settings" Target="settings.xml"/><Relationship Id="rId12" Type="http://schemas.openxmlformats.org/officeDocument/2006/relationships/hyperlink" Target="https://www.normattiva.it/uri-res/N2Ls?urn:nir:stato:decreto.legislativo:2001-03-30;165~art19-com5bis" TargetMode="External"/><Relationship Id="rId17" Type="http://schemas.openxmlformats.org/officeDocument/2006/relationships/hyperlink" Target="https://www.normattiva.it/uri-res/N2Ls?urn:nir:stato:decreto.legislativo:1994-04-16;297~art11" TargetMode="External"/><Relationship Id="rId25" Type="http://schemas.openxmlformats.org/officeDocument/2006/relationships/hyperlink" Target="https://www.normattiva.it/uri-res/N2Ls?urn:nir:stato:legge:2017-12-27;205~art1" TargetMode="External"/><Relationship Id="rId33" Type="http://schemas.openxmlformats.org/officeDocument/2006/relationships/hyperlink" Target="https://www.normattiva.it/uri-res/N2Ls?urn:nir:stato:legge:2021-07-29;108" TargetMode="External"/><Relationship Id="rId38" Type="http://schemas.openxmlformats.org/officeDocument/2006/relationships/hyperlink" Target="https://www.normattiva.it/uri-res/N2Ls?urn:nir:stato:legge:2017-12-27;205~art1-com1072" TargetMode="External"/><Relationship Id="rId46" Type="http://schemas.openxmlformats.org/officeDocument/2006/relationships/hyperlink" Target="https://www.normattiva.it/uri-res/N2Ls?urn:nir:stato:legge:2020-10-13;126" TargetMode="External"/><Relationship Id="rId20" Type="http://schemas.openxmlformats.org/officeDocument/2006/relationships/hyperlink" Target="https://www.normattiva.it/uri-res/N2Ls?urn:nir:stato:legge:2015-07-13;107~art1-com125" TargetMode="External"/><Relationship Id="rId41" Type="http://schemas.openxmlformats.org/officeDocument/2006/relationships/hyperlink" Target="https://www.normattiva.it/uri-res/N2Ls?urn:nir:stato:legge:2019-12-27;160~art1-com59" TargetMode="External"/><Relationship Id="rId1" Type="http://schemas.openxmlformats.org/officeDocument/2006/relationships/numbering" Target="numbering.xml"/><Relationship Id="rId6" Type="http://schemas.openxmlformats.org/officeDocument/2006/relationships/hyperlink" Target="https://www.normattiva.it/uri-res/N2Ls?urn:nir:stato:legge:2015-07-13;107~art1-com1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18772</Words>
  <Characters>107006</Characters>
  <Application>Microsoft Office Word</Application>
  <DocSecurity>0</DocSecurity>
  <Lines>891</Lines>
  <Paragraphs>251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Ponziani</dc:creator>
  <cp:keywords/>
  <dc:description/>
  <cp:lastModifiedBy>rita frigerio</cp:lastModifiedBy>
  <cp:revision>2</cp:revision>
  <cp:lastPrinted>2022-06-22T10:19:00Z</cp:lastPrinted>
  <dcterms:created xsi:type="dcterms:W3CDTF">2022-06-23T08:28:00Z</dcterms:created>
  <dcterms:modified xsi:type="dcterms:W3CDTF">2022-06-23T08:28:00Z</dcterms:modified>
</cp:coreProperties>
</file>